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E3" w:rsidRDefault="00691AB4" w:rsidP="00104EB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615B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E4DF7E3" wp14:editId="302B726B">
            <wp:simplePos x="0" y="0"/>
            <wp:positionH relativeFrom="column">
              <wp:posOffset>3224530</wp:posOffset>
            </wp:positionH>
            <wp:positionV relativeFrom="paragraph">
              <wp:posOffset>-74295</wp:posOffset>
            </wp:positionV>
            <wp:extent cx="3275138" cy="1734378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1407316\Pulpit\PKO LOGO + fundator nagrod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38" cy="173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6E8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A0325BB" wp14:editId="35CB344D">
            <wp:simplePos x="0" y="0"/>
            <wp:positionH relativeFrom="column">
              <wp:posOffset>3567799</wp:posOffset>
            </wp:positionH>
            <wp:positionV relativeFrom="paragraph">
              <wp:posOffset>-74295</wp:posOffset>
            </wp:positionV>
            <wp:extent cx="2841928" cy="15049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1407316\Pulpit\PKO LOGO + fundator nagrod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12" cy="151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6E3" w:rsidRDefault="00BC6909" w:rsidP="00104E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BAACC2" wp14:editId="16826F49">
            <wp:extent cx="2573793" cy="914400"/>
            <wp:effectExtent l="0" t="0" r="0" b="0"/>
            <wp:docPr id="1" name="Obraz 1" descr="\\CX5-MAN-SRV\ADM\USERS\NLAZARCZYK\Pulpit\Ogólne info\LOGO-CARS-i-WZU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X5-MAN-SRV\ADM\USERS\NLAZARCZYK\Pulpit\Ogólne info\LOGO-CARS-i-WZUW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54" cy="9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E3" w:rsidRDefault="001956E3" w:rsidP="00104E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86B" w:rsidRPr="0019586B" w:rsidRDefault="0019586B" w:rsidP="00104E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B3E" w:rsidRDefault="0085481D" w:rsidP="00104E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1D">
        <w:rPr>
          <w:rFonts w:ascii="Times New Roman" w:hAnsi="Times New Roman" w:cs="Times New Roman"/>
          <w:b/>
          <w:sz w:val="28"/>
          <w:szCs w:val="28"/>
        </w:rPr>
        <w:t xml:space="preserve">LISTA UPRAWNIONYCH </w:t>
      </w:r>
    </w:p>
    <w:p w:rsidR="00104EB6" w:rsidRDefault="00104EB6" w:rsidP="00104E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(Nagroda CARS 201</w:t>
      </w:r>
      <w:r w:rsidR="0095091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04EB6" w:rsidRDefault="00104EB6" w:rsidP="00104E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76"/>
        <w:gridCol w:w="2509"/>
        <w:gridCol w:w="6095"/>
      </w:tblGrid>
      <w:tr w:rsidR="00256918" w:rsidRPr="00C41CDE" w:rsidTr="002B7D9D">
        <w:tc>
          <w:tcPr>
            <w:tcW w:w="576" w:type="dxa"/>
          </w:tcPr>
          <w:p w:rsidR="003F765B" w:rsidRPr="00C41CDE" w:rsidRDefault="003F765B" w:rsidP="001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D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9" w:type="dxa"/>
          </w:tcPr>
          <w:p w:rsidR="003F765B" w:rsidRPr="00C41CDE" w:rsidRDefault="003F765B" w:rsidP="001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Nazwisko, imię, stopień lub tytuł naukowy,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41CDE">
              <w:rPr>
                <w:rFonts w:ascii="Times New Roman" w:hAnsi="Times New Roman" w:cs="Times New Roman"/>
                <w:b/>
                <w:sz w:val="24"/>
                <w:szCs w:val="24"/>
              </w:rPr>
              <w:t>odstawo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41CDE">
              <w:rPr>
                <w:rFonts w:ascii="Times New Roman" w:hAnsi="Times New Roman" w:cs="Times New Roman"/>
                <w:b/>
                <w:sz w:val="24"/>
                <w:szCs w:val="24"/>
              </w:rPr>
              <w:t>wa afiliacja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3F765B" w:rsidRPr="00C41CDE" w:rsidRDefault="003F765B" w:rsidP="000C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Praca lub najnowsza z prac z prawa lub ekonomii ochrony konkurencji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lat 200</w:t>
            </w:r>
            <w:r w:rsidR="000C46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0C46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6918" w:rsidRPr="00C979C1" w:rsidTr="002B7D9D">
        <w:tc>
          <w:tcPr>
            <w:tcW w:w="576" w:type="dxa"/>
          </w:tcPr>
          <w:p w:rsidR="003F765B" w:rsidRPr="00C41CDE" w:rsidRDefault="003F765B" w:rsidP="001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5D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3F765B" w:rsidRDefault="003F765B" w:rsidP="001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oc. dr hab.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Cezary Banasiński</w:t>
            </w:r>
          </w:p>
          <w:p w:rsidR="003F765B" w:rsidRPr="00C979C1" w:rsidRDefault="003F765B" w:rsidP="0010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C1">
              <w:rPr>
                <w:rFonts w:ascii="Times New Roman" w:hAnsi="Times New Roman" w:cs="Times New Roman"/>
                <w:sz w:val="24"/>
                <w:szCs w:val="24"/>
              </w:rPr>
              <w:t>(WPiA UW)</w:t>
            </w:r>
          </w:p>
        </w:tc>
        <w:tc>
          <w:tcPr>
            <w:tcW w:w="6095" w:type="dxa"/>
          </w:tcPr>
          <w:p w:rsidR="003F765B" w:rsidRPr="00C979C1" w:rsidRDefault="004F222D" w:rsidP="0007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Dyskrecjonalność w prawie antymonopolowym, Wolters Kluwer, Warszawa 2015.</w:t>
            </w:r>
          </w:p>
        </w:tc>
      </w:tr>
      <w:tr w:rsidR="00256918" w:rsidRPr="002B38BC" w:rsidTr="002B7D9D">
        <w:tc>
          <w:tcPr>
            <w:tcW w:w="576" w:type="dxa"/>
          </w:tcPr>
          <w:p w:rsidR="003F765B" w:rsidRPr="00A10547" w:rsidRDefault="003F765B" w:rsidP="001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5D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3F765B" w:rsidRPr="00C41CDE" w:rsidRDefault="003F765B" w:rsidP="001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Maciej Bernatt </w:t>
            </w:r>
          </w:p>
          <w:p w:rsidR="003F765B" w:rsidRPr="002B38BC" w:rsidRDefault="003F765B" w:rsidP="0010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(Zakład Europejskiego Prawa Gospodarczego WZ UW)</w:t>
            </w:r>
          </w:p>
        </w:tc>
        <w:tc>
          <w:tcPr>
            <w:tcW w:w="6095" w:type="dxa"/>
          </w:tcPr>
          <w:p w:rsidR="003F765B" w:rsidRPr="002B38BC" w:rsidRDefault="003F765B" w:rsidP="0010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BC">
              <w:rPr>
                <w:rFonts w:ascii="Times New Roman" w:hAnsi="Times New Roman" w:cs="Times New Roman"/>
                <w:sz w:val="24"/>
                <w:szCs w:val="24"/>
              </w:rPr>
              <w:t>Sprawiedliwość proceduralna w postępowaniu przed organem ochrony konkurencji, Wyd. Naukowe WZ UW, Warszawa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918" w:rsidRPr="002B38BC" w:rsidTr="002B7D9D">
        <w:tc>
          <w:tcPr>
            <w:tcW w:w="576" w:type="dxa"/>
          </w:tcPr>
          <w:p w:rsidR="003F765B" w:rsidRDefault="003F765B" w:rsidP="00075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5D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3F765B" w:rsidRDefault="003F765B" w:rsidP="001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Mateusz Błachucki </w:t>
            </w:r>
          </w:p>
          <w:p w:rsidR="003F765B" w:rsidRPr="001956E3" w:rsidRDefault="003F765B" w:rsidP="0010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E3">
              <w:rPr>
                <w:rFonts w:ascii="Times New Roman" w:hAnsi="Times New Roman" w:cs="Times New Roman"/>
                <w:sz w:val="24"/>
                <w:szCs w:val="24"/>
              </w:rPr>
              <w:t xml:space="preserve">(Zakład 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Admin. </w:t>
            </w:r>
            <w:r w:rsidRPr="001956E3">
              <w:rPr>
                <w:rFonts w:ascii="Times New Roman" w:hAnsi="Times New Roman" w:cs="Times New Roman"/>
                <w:sz w:val="24"/>
                <w:szCs w:val="24"/>
              </w:rPr>
              <w:t>INP i UOKiK</w:t>
            </w:r>
          </w:p>
        </w:tc>
        <w:tc>
          <w:tcPr>
            <w:tcW w:w="6095" w:type="dxa"/>
          </w:tcPr>
          <w:p w:rsidR="003F765B" w:rsidRPr="002B38BC" w:rsidRDefault="003F765B" w:rsidP="0010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postępowania antymonopolowego w sprawach kontroli koncentracji przedsiębiorstw, UOKiK, Warszawa 2012.</w:t>
            </w:r>
          </w:p>
        </w:tc>
      </w:tr>
      <w:tr w:rsidR="00256918" w:rsidRPr="00B81912" w:rsidTr="002B7D9D">
        <w:tc>
          <w:tcPr>
            <w:tcW w:w="576" w:type="dxa"/>
          </w:tcPr>
          <w:p w:rsidR="003F765B" w:rsidRDefault="000C4697" w:rsidP="00D5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5D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3F765B" w:rsidRDefault="003F765B" w:rsidP="006E2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Antoni Bolecki</w:t>
            </w:r>
          </w:p>
          <w:p w:rsidR="003F765B" w:rsidRPr="006E2C57" w:rsidRDefault="003F765B" w:rsidP="00DA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25B" w:rsidRPr="00DA725B">
              <w:rPr>
                <w:rFonts w:ascii="Times New Roman" w:hAnsi="Times New Roman" w:cs="Times New Roman"/>
                <w:sz w:val="24"/>
                <w:szCs w:val="24"/>
              </w:rPr>
              <w:t>Kancelaria Greenberg Traurig LLP)</w:t>
            </w:r>
            <w:r w:rsidRPr="00DA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3F765B" w:rsidRPr="006E2C57" w:rsidRDefault="003F765B" w:rsidP="006E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6E2C5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Wymiana informacji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między konkurentami </w:t>
            </w:r>
            <w:r w:rsidRPr="006E2C5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w ocenie organów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6E2C5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ochrony konkurencji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6E2C5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(między antykonkurencyjną koordynacją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6E2C5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a prokonkurencyjną kooperacją)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 Wydawnictwo WZ UW, Warszawa 2013.</w:t>
            </w:r>
          </w:p>
        </w:tc>
      </w:tr>
      <w:tr w:rsidR="00256918" w:rsidRPr="002B38BC" w:rsidTr="002B7D9D">
        <w:trPr>
          <w:trHeight w:val="910"/>
        </w:trPr>
        <w:tc>
          <w:tcPr>
            <w:tcW w:w="576" w:type="dxa"/>
          </w:tcPr>
          <w:p w:rsidR="0090506F" w:rsidRDefault="00075D9A" w:rsidP="0095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09" w:type="dxa"/>
          </w:tcPr>
          <w:p w:rsidR="0090506F" w:rsidRDefault="0090506F" w:rsidP="0090506F">
            <w:pPr>
              <w:ind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075D9A">
              <w:rPr>
                <w:rFonts w:ascii="Times New Roman" w:hAnsi="Times New Roman"/>
                <w:b/>
                <w:sz w:val="24"/>
                <w:szCs w:val="24"/>
              </w:rPr>
              <w:t>Dr Adam Doniec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86B" w:rsidRPr="008A4DE4" w:rsidRDefault="0019586B" w:rsidP="0090506F">
            <w:pPr>
              <w:ind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  (radca prawny)</w:t>
            </w:r>
          </w:p>
        </w:tc>
        <w:tc>
          <w:tcPr>
            <w:tcW w:w="6095" w:type="dxa"/>
          </w:tcPr>
          <w:p w:rsidR="0090506F" w:rsidRPr="002B38BC" w:rsidRDefault="0090506F" w:rsidP="00075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kar pieniężnych w unijnym i polskim prawie konkurencji w świetle wymogów ochrony praw człowieka, Wydawnictwo Naukowe WZ UW, Warszawa 2016.</w:t>
            </w:r>
          </w:p>
        </w:tc>
      </w:tr>
      <w:tr w:rsidR="00256918" w:rsidRPr="002B38BC" w:rsidTr="002B7D9D">
        <w:trPr>
          <w:trHeight w:val="1113"/>
        </w:trPr>
        <w:tc>
          <w:tcPr>
            <w:tcW w:w="576" w:type="dxa"/>
          </w:tcPr>
          <w:p w:rsidR="003F765B" w:rsidRPr="00A01AEF" w:rsidRDefault="00075D9A" w:rsidP="00075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09" w:type="dxa"/>
          </w:tcPr>
          <w:p w:rsidR="003F765B" w:rsidRDefault="003F765B" w:rsidP="00104EB6">
            <w:pPr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8A4DE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CDE">
              <w:rPr>
                <w:rFonts w:ascii="Times New Roman" w:hAnsi="Times New Roman"/>
                <w:b/>
                <w:sz w:val="24"/>
                <w:szCs w:val="24"/>
              </w:rPr>
              <w:t>Prof. dr hab. Sławomir Dudzik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(WPiA UJ)</w:t>
            </w:r>
            <w:r w:rsidRPr="008A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65B" w:rsidRPr="00C41CDE" w:rsidRDefault="003F765B" w:rsidP="00104EB6">
            <w:pPr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8A4D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6095" w:type="dxa"/>
          </w:tcPr>
          <w:p w:rsidR="003F765B" w:rsidRPr="002B38BC" w:rsidRDefault="003F765B" w:rsidP="000C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BC">
              <w:rPr>
                <w:rFonts w:ascii="Times New Roman" w:hAnsi="Times New Roman"/>
                <w:sz w:val="24"/>
                <w:szCs w:val="24"/>
              </w:rPr>
              <w:t>Współpraca Komisji Europejskiej z organami ochrony konkurencji w sprawach kontroli koncentracji przedsiębiorstw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4DE4">
              <w:rPr>
                <w:rFonts w:ascii="Times New Roman" w:hAnsi="Times New Roman"/>
                <w:sz w:val="24"/>
                <w:szCs w:val="24"/>
              </w:rPr>
              <w:t xml:space="preserve"> OFICYNA Wolters Kluwer Polska, Warszawa 2010.</w:t>
            </w:r>
          </w:p>
        </w:tc>
      </w:tr>
      <w:tr w:rsidR="00256918" w:rsidRPr="002B38BC" w:rsidTr="002B7D9D">
        <w:trPr>
          <w:trHeight w:val="1113"/>
        </w:trPr>
        <w:tc>
          <w:tcPr>
            <w:tcW w:w="576" w:type="dxa"/>
          </w:tcPr>
          <w:p w:rsidR="00A615B4" w:rsidRDefault="00075D9A" w:rsidP="0095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A615B4" w:rsidRDefault="00A615B4" w:rsidP="00104EB6">
            <w:pPr>
              <w:ind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615B4">
              <w:rPr>
                <w:rFonts w:ascii="Times New Roman" w:hAnsi="Times New Roman"/>
                <w:b/>
                <w:sz w:val="24"/>
                <w:szCs w:val="24"/>
              </w:rPr>
              <w:t xml:space="preserve"> Dr hab. Anna Fornalczyk </w:t>
            </w:r>
          </w:p>
          <w:p w:rsidR="002B7D9D" w:rsidRPr="008A4DE4" w:rsidRDefault="00A615B4" w:rsidP="002B7D9D">
            <w:pPr>
              <w:ind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(partner w COMPER i Wspólnicy) </w:t>
            </w:r>
          </w:p>
        </w:tc>
        <w:tc>
          <w:tcPr>
            <w:tcW w:w="6095" w:type="dxa"/>
          </w:tcPr>
          <w:p w:rsidR="00A615B4" w:rsidRPr="002B38BC" w:rsidRDefault="00A615B4" w:rsidP="00A61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Członek Kapituły. </w:t>
            </w:r>
          </w:p>
        </w:tc>
      </w:tr>
      <w:tr w:rsidR="00256918" w:rsidRPr="00673D1D" w:rsidTr="002B7D9D">
        <w:tc>
          <w:tcPr>
            <w:tcW w:w="576" w:type="dxa"/>
          </w:tcPr>
          <w:p w:rsidR="002B7D9D" w:rsidRDefault="002B7D9D" w:rsidP="00075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09" w:type="dxa"/>
          </w:tcPr>
          <w:p w:rsidR="002B7D9D" w:rsidRDefault="002B7D9D" w:rsidP="00104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 Łukasz Grzejdziak </w:t>
            </w:r>
          </w:p>
          <w:p w:rsidR="002B7D9D" w:rsidRPr="002B7D9D" w:rsidRDefault="002B7D9D" w:rsidP="00104EB6">
            <w:pPr>
              <w:rPr>
                <w:rFonts w:ascii="Times New Roman" w:hAnsi="Times New Roman"/>
                <w:sz w:val="24"/>
                <w:szCs w:val="24"/>
              </w:rPr>
            </w:pPr>
            <w:r w:rsidRPr="002B7D9D">
              <w:rPr>
                <w:rFonts w:ascii="Times New Roman" w:hAnsi="Times New Roman"/>
                <w:sz w:val="24"/>
                <w:szCs w:val="24"/>
              </w:rPr>
              <w:t>(WPiA Uniwersytetu Łódzkiego)</w:t>
            </w:r>
          </w:p>
        </w:tc>
        <w:tc>
          <w:tcPr>
            <w:tcW w:w="6095" w:type="dxa"/>
          </w:tcPr>
          <w:p w:rsidR="002B7D9D" w:rsidRDefault="002B7D9D" w:rsidP="00104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Regulacja finansowania usług publicznych, Wolters Kluwer, Warszawa 2015.</w:t>
            </w:r>
          </w:p>
        </w:tc>
      </w:tr>
      <w:tr w:rsidR="00256918" w:rsidRPr="00673D1D" w:rsidTr="002B7D9D">
        <w:tc>
          <w:tcPr>
            <w:tcW w:w="576" w:type="dxa"/>
          </w:tcPr>
          <w:p w:rsidR="00A615B4" w:rsidRDefault="002B7D9D" w:rsidP="00075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A6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A615B4" w:rsidRDefault="00A615B4" w:rsidP="00104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dr hab. Zbigniew Hockuba </w:t>
            </w:r>
          </w:p>
          <w:p w:rsidR="00A615B4" w:rsidRPr="00A615B4" w:rsidRDefault="00A615B4" w:rsidP="00104EB6">
            <w:pPr>
              <w:rPr>
                <w:rFonts w:ascii="Times New Roman" w:hAnsi="Times New Roman"/>
                <w:sz w:val="24"/>
                <w:szCs w:val="24"/>
              </w:rPr>
            </w:pPr>
            <w:r w:rsidRPr="00A615B4">
              <w:rPr>
                <w:rFonts w:ascii="Times New Roman" w:hAnsi="Times New Roman"/>
                <w:sz w:val="24"/>
                <w:szCs w:val="24"/>
              </w:rPr>
              <w:t>(EBOR; Katedra Ekonomii WZ UW)</w:t>
            </w:r>
          </w:p>
        </w:tc>
        <w:tc>
          <w:tcPr>
            <w:tcW w:w="6095" w:type="dxa"/>
          </w:tcPr>
          <w:p w:rsidR="00A615B4" w:rsidRPr="00673D1D" w:rsidRDefault="00A615B4" w:rsidP="00104EB6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Kapituły.</w:t>
            </w:r>
          </w:p>
        </w:tc>
      </w:tr>
      <w:tr w:rsidR="00256918" w:rsidRPr="00673D1D" w:rsidTr="002B7D9D">
        <w:tc>
          <w:tcPr>
            <w:tcW w:w="576" w:type="dxa"/>
          </w:tcPr>
          <w:p w:rsidR="003F765B" w:rsidRPr="002A6C9B" w:rsidRDefault="002B7D9D" w:rsidP="00075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09" w:type="dxa"/>
          </w:tcPr>
          <w:p w:rsidR="003F765B" w:rsidRDefault="00D870A2" w:rsidP="00104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70A2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3F765B" w:rsidRPr="00D870A2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0C4697" w:rsidRPr="00D870A2">
              <w:rPr>
                <w:rFonts w:ascii="Times New Roman" w:hAnsi="Times New Roman"/>
                <w:b/>
                <w:sz w:val="24"/>
                <w:szCs w:val="24"/>
              </w:rPr>
              <w:t xml:space="preserve"> hab.</w:t>
            </w:r>
            <w:r w:rsidR="003F765B" w:rsidRPr="00D87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765B">
              <w:rPr>
                <w:rFonts w:ascii="Times New Roman" w:hAnsi="Times New Roman"/>
                <w:b/>
                <w:sz w:val="24"/>
                <w:szCs w:val="24"/>
              </w:rPr>
              <w:t>Zbigniew Jurczyk</w:t>
            </w:r>
            <w:r w:rsidR="00075D9A">
              <w:rPr>
                <w:rFonts w:ascii="Times New Roman" w:hAnsi="Times New Roman"/>
                <w:b/>
                <w:sz w:val="24"/>
                <w:szCs w:val="24"/>
              </w:rPr>
              <w:t>, prof. WSB</w:t>
            </w:r>
          </w:p>
          <w:p w:rsidR="003F765B" w:rsidRPr="00BC65FF" w:rsidRDefault="003F765B" w:rsidP="00075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(Wyż</w:t>
            </w:r>
            <w:r w:rsidR="00075D9A">
              <w:rPr>
                <w:rFonts w:ascii="Times New Roman" w:hAnsi="Times New Roman"/>
                <w:sz w:val="24"/>
                <w:szCs w:val="24"/>
              </w:rPr>
              <w:t>sza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Szkoła Bank</w:t>
            </w:r>
            <w:r w:rsidR="00075D9A">
              <w:rPr>
                <w:rFonts w:ascii="Times New Roman" w:hAnsi="Times New Roman"/>
                <w:sz w:val="24"/>
                <w:szCs w:val="24"/>
              </w:rPr>
              <w:t xml:space="preserve">owości  we Wrocławiu) </w:t>
            </w:r>
          </w:p>
        </w:tc>
        <w:tc>
          <w:tcPr>
            <w:tcW w:w="6095" w:type="dxa"/>
          </w:tcPr>
          <w:p w:rsidR="003F765B" w:rsidRPr="00673D1D" w:rsidRDefault="003F765B" w:rsidP="0010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1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Kartele w polityce konkurencji Unii Europejskiej, Beck, Warszawa 2012.</w:t>
            </w:r>
          </w:p>
        </w:tc>
      </w:tr>
      <w:tr w:rsidR="00256918" w:rsidRPr="002B38BC" w:rsidTr="002B7D9D">
        <w:tc>
          <w:tcPr>
            <w:tcW w:w="576" w:type="dxa"/>
          </w:tcPr>
          <w:p w:rsidR="003F765B" w:rsidRPr="002A6C9B" w:rsidRDefault="002B7D9D" w:rsidP="0019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09" w:type="dxa"/>
          </w:tcPr>
          <w:p w:rsidR="00075D9A" w:rsidRDefault="003F765B" w:rsidP="00104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47E9">
              <w:rPr>
                <w:rFonts w:ascii="Times New Roman" w:hAnsi="Times New Roman"/>
                <w:b/>
                <w:sz w:val="24"/>
                <w:szCs w:val="24"/>
              </w:rPr>
              <w:t>Dr Agata Jurkowska-Gomułka</w:t>
            </w:r>
            <w:r w:rsidR="00075D9A">
              <w:rPr>
                <w:rFonts w:ascii="Times New Roman" w:hAnsi="Times New Roman"/>
                <w:b/>
                <w:sz w:val="24"/>
                <w:szCs w:val="24"/>
              </w:rPr>
              <w:t>, prof. WSIiZ</w:t>
            </w:r>
          </w:p>
          <w:p w:rsidR="003F765B" w:rsidRPr="008A4DE4" w:rsidRDefault="00075D9A" w:rsidP="00104EB6">
            <w:pPr>
              <w:rPr>
                <w:rFonts w:ascii="Times New Roman" w:hAnsi="Times New Roman"/>
                <w:sz w:val="24"/>
                <w:szCs w:val="24"/>
              </w:rPr>
            </w:pPr>
            <w:r w:rsidRPr="00075D9A">
              <w:rPr>
                <w:rFonts w:ascii="Times New Roman" w:hAnsi="Times New Roman"/>
                <w:sz w:val="24"/>
                <w:szCs w:val="24"/>
              </w:rPr>
              <w:t>(WSIiZ w Rzeszowie</w:t>
            </w:r>
            <w:r w:rsidR="003F765B" w:rsidRPr="0007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19586B" w:rsidRDefault="0019586B" w:rsidP="00075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Kapituły.</w:t>
            </w:r>
          </w:p>
          <w:p w:rsidR="003F765B" w:rsidRPr="002B38BC" w:rsidRDefault="0019586B" w:rsidP="00075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Publiczne i prywatne egzekwowanie zakazów praktyk ograniczających konkurencję, Wydawnictwo Naukowe WZ UW, Warszawa 2013. </w:t>
            </w:r>
            <w:r w:rsidR="003F765B" w:rsidRPr="00E33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6918" w:rsidTr="002B7D9D">
        <w:tc>
          <w:tcPr>
            <w:tcW w:w="576" w:type="dxa"/>
          </w:tcPr>
          <w:p w:rsidR="003F765B" w:rsidRPr="00716D03" w:rsidRDefault="0019586B" w:rsidP="002B7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7D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3F765B" w:rsidRPr="00950917" w:rsidRDefault="00F53DC2" w:rsidP="000C4697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</w:t>
            </w:r>
            <w:r w:rsidR="003F765B" w:rsidRPr="000578F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r </w:t>
            </w:r>
            <w:r w:rsidR="00DC6805" w:rsidRPr="000578F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ha</w:t>
            </w:r>
            <w:r w:rsidR="00DC6805" w:rsidRPr="0095091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b. </w:t>
            </w:r>
            <w:r w:rsidR="003F765B" w:rsidRPr="0095091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Konrad Kohutek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, p</w:t>
            </w:r>
            <w:r w:rsidRPr="002B7D9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rof</w:t>
            </w:r>
            <w:r w:rsidRPr="000578F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 AK</w:t>
            </w:r>
          </w:p>
          <w:p w:rsidR="003F765B" w:rsidRPr="002D72B6" w:rsidRDefault="003F765B" w:rsidP="000C4697">
            <w:pPr>
              <w:rPr>
                <w:rFonts w:ascii="Times New Roman" w:hAnsi="Times New Roman"/>
                <w:sz w:val="24"/>
                <w:szCs w:val="24"/>
              </w:rPr>
            </w:pPr>
            <w:r w:rsidRPr="002D72B6">
              <w:rPr>
                <w:rFonts w:ascii="Times New Roman" w:hAnsi="Times New Roman"/>
                <w:sz w:val="24"/>
                <w:szCs w:val="24"/>
              </w:rPr>
              <w:t>(Akademi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D72B6">
              <w:rPr>
                <w:rFonts w:ascii="Times New Roman" w:hAnsi="Times New Roman"/>
                <w:sz w:val="24"/>
                <w:szCs w:val="24"/>
              </w:rPr>
              <w:t xml:space="preserve"> Frycza Modrzewskiego w Krakowie)</w:t>
            </w:r>
          </w:p>
        </w:tc>
        <w:tc>
          <w:tcPr>
            <w:tcW w:w="6095" w:type="dxa"/>
          </w:tcPr>
          <w:p w:rsidR="003F765B" w:rsidRDefault="003F765B" w:rsidP="00195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Konrad Kohutek, Praktyki wykluczające przedsiębiorstw dominujących. Prawidłowość i stosowalność reguł prawa konkurencji. LEX a Wolters Kluwer b</w:t>
            </w:r>
            <w:r w:rsidR="0019586B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19586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ness, Warszawa 2012.</w:t>
            </w:r>
          </w:p>
        </w:tc>
      </w:tr>
      <w:tr w:rsidR="00256918" w:rsidTr="002B7D9D">
        <w:tc>
          <w:tcPr>
            <w:tcW w:w="576" w:type="dxa"/>
          </w:tcPr>
          <w:p w:rsidR="00701364" w:rsidRPr="000C4697" w:rsidRDefault="0019586B" w:rsidP="002B7D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7D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701364" w:rsidRPr="000C4697" w:rsidRDefault="000C4697" w:rsidP="000C4697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D870A2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Dr </w:t>
            </w:r>
            <w:r w:rsidR="00701364" w:rsidRPr="000C4697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Jakub</w:t>
            </w:r>
          </w:p>
          <w:p w:rsidR="000C4697" w:rsidRDefault="00701364" w:rsidP="000C4697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0C4697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Kociubiński</w:t>
            </w:r>
          </w:p>
          <w:p w:rsidR="00701364" w:rsidRPr="00FF7E2E" w:rsidRDefault="000C4697" w:rsidP="00D87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(</w:t>
            </w:r>
            <w:r w:rsidR="00D870A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Kat. Pr. Międz. i Europ.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WPEiA Uniw. Wrocł.)</w:t>
            </w:r>
          </w:p>
        </w:tc>
        <w:tc>
          <w:tcPr>
            <w:tcW w:w="6095" w:type="dxa"/>
          </w:tcPr>
          <w:p w:rsidR="00701364" w:rsidRPr="00FF7E2E" w:rsidRDefault="00701364" w:rsidP="000C469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sz w:val="24"/>
                <w:szCs w:val="24"/>
              </w:rPr>
            </w:pPr>
            <w:r w:rsidRPr="00FF7E2E">
              <w:rPr>
                <w:rFonts w:ascii="Times New Roman" w:eastAsia="ArialMT" w:hAnsi="Times New Roman" w:cs="Times New Roman"/>
                <w:iCs/>
                <w:sz w:val="24"/>
                <w:szCs w:val="24"/>
              </w:rPr>
              <w:t>Usługi świadczone w ogólnym interesie gospodarczym w prawie Unii Europejskiej. Wyzwanie dla</w:t>
            </w:r>
            <w:r w:rsidRPr="00FF7E2E">
              <w:rPr>
                <w:rFonts w:ascii="Times New Roman" w:eastAsia="Arial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F7E2E">
              <w:rPr>
                <w:rFonts w:ascii="Times New Roman" w:eastAsia="ArialMT" w:hAnsi="Times New Roman" w:cs="Times New Roman"/>
                <w:iCs/>
                <w:sz w:val="24"/>
                <w:szCs w:val="24"/>
              </w:rPr>
              <w:t>europejskiego modelu gospodarczego</w:t>
            </w:r>
            <w:r w:rsidRPr="00FF7E2E">
              <w:rPr>
                <w:rFonts w:ascii="Times New Roman" w:eastAsia="ArialMT" w:hAnsi="Times New Roman" w:cs="Times New Roman"/>
                <w:sz w:val="24"/>
                <w:szCs w:val="24"/>
              </w:rPr>
              <w:t>, TNOiK „Dom Organizatora”, Toruń 2013.</w:t>
            </w:r>
          </w:p>
        </w:tc>
      </w:tr>
      <w:tr w:rsidR="00256918" w:rsidRPr="00DF6ED4" w:rsidTr="002B7D9D">
        <w:tc>
          <w:tcPr>
            <w:tcW w:w="576" w:type="dxa"/>
          </w:tcPr>
          <w:p w:rsidR="00701364" w:rsidRPr="00DF6ED4" w:rsidRDefault="00701364" w:rsidP="002B7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7D9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09" w:type="dxa"/>
          </w:tcPr>
          <w:p w:rsidR="00701364" w:rsidRPr="00994AFD" w:rsidRDefault="00701364" w:rsidP="000C4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="000C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hab. </w:t>
            </w:r>
            <w:r w:rsidRPr="00994AFD">
              <w:rPr>
                <w:rFonts w:ascii="Times New Roman" w:hAnsi="Times New Roman" w:cs="Times New Roman"/>
                <w:b/>
                <w:sz w:val="24"/>
                <w:szCs w:val="24"/>
              </w:rPr>
              <w:t>Krystyna Kowalik-Bańczyk</w:t>
            </w:r>
            <w:r w:rsidR="00F53DC2">
              <w:rPr>
                <w:rFonts w:ascii="Times New Roman" w:hAnsi="Times New Roman" w:cs="Times New Roman"/>
                <w:b/>
                <w:sz w:val="24"/>
                <w:szCs w:val="24"/>
              </w:rPr>
              <w:t>, prof. INP PAN</w:t>
            </w:r>
          </w:p>
          <w:p w:rsidR="00701364" w:rsidRPr="00BD6BEA" w:rsidRDefault="00701364" w:rsidP="000C4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ED4">
              <w:rPr>
                <w:rFonts w:ascii="Times New Roman" w:hAnsi="Times New Roman" w:cs="Times New Roman"/>
                <w:sz w:val="24"/>
                <w:szCs w:val="24"/>
              </w:rPr>
              <w:t xml:space="preserve">(Zakład Prawa Konkurencji INP PAN) </w:t>
            </w:r>
          </w:p>
        </w:tc>
        <w:tc>
          <w:tcPr>
            <w:tcW w:w="6095" w:type="dxa"/>
          </w:tcPr>
          <w:p w:rsidR="00701364" w:rsidRPr="007E645E" w:rsidRDefault="00701364" w:rsidP="0095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Prawo do obrony w unijnych postępowaniach antymonopolowych. W kierunku unifikacji standardów proceduralnych w Unii Europejskiej, LEX a Wolters Kluwer b</w:t>
            </w:r>
            <w:r w:rsidR="00777447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7744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ness, Warszawa</w:t>
            </w:r>
            <w:r w:rsidR="00950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2012.</w:t>
            </w:r>
          </w:p>
        </w:tc>
      </w:tr>
      <w:tr w:rsidR="00256918" w:rsidRPr="00DF6ED4" w:rsidTr="002B7D9D">
        <w:tc>
          <w:tcPr>
            <w:tcW w:w="576" w:type="dxa"/>
          </w:tcPr>
          <w:p w:rsidR="00701364" w:rsidRPr="000C4697" w:rsidRDefault="00701364" w:rsidP="002B7D9D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46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7D9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09" w:type="dxa"/>
          </w:tcPr>
          <w:p w:rsidR="00256918" w:rsidRDefault="000C4697" w:rsidP="000C4697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0C4697"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  <w:t xml:space="preserve">Prof. </w:t>
            </w:r>
            <w:r w:rsidR="00F53DC2"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  <w:t>dr hab.</w:t>
            </w:r>
            <w:r w:rsidRPr="000C4697"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01364" w:rsidRPr="000C4697"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  <w:t>Małgorzata Król-Bogomilska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E3520" w:rsidRDefault="000C4697" w:rsidP="000C4697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(Z</w:t>
            </w:r>
            <w:r w:rsidR="00256918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akład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Pr</w:t>
            </w:r>
            <w:r w:rsidR="00256918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awa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Konkurencji </w:t>
            </w:r>
          </w:p>
          <w:p w:rsidR="00701364" w:rsidRPr="00CF7285" w:rsidRDefault="000C4697" w:rsidP="000C46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INP PAN)</w:t>
            </w:r>
            <w:r w:rsidR="00701364"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701364" w:rsidRPr="00701364" w:rsidRDefault="00701364" w:rsidP="0095091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EC4FDA"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Zwalczanie karteli w prawie antymonopolowym i karnym</w:t>
            </w:r>
            <w:r w:rsidRPr="00EC4FD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,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Wyd. Scholar,</w:t>
            </w:r>
            <w:r w:rsidR="00950917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Warszawa 2013.</w:t>
            </w:r>
          </w:p>
        </w:tc>
      </w:tr>
      <w:tr w:rsidR="00256918" w:rsidTr="002B7D9D">
        <w:tc>
          <w:tcPr>
            <w:tcW w:w="576" w:type="dxa"/>
          </w:tcPr>
          <w:p w:rsidR="00701364" w:rsidRPr="000F038F" w:rsidRDefault="00701364" w:rsidP="002B7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7D9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09" w:type="dxa"/>
          </w:tcPr>
          <w:p w:rsidR="00701364" w:rsidRPr="002D7C7E" w:rsidRDefault="00701364" w:rsidP="000C4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C7E">
              <w:rPr>
                <w:rFonts w:ascii="Times New Roman" w:hAnsi="Times New Roman"/>
                <w:b/>
                <w:sz w:val="24"/>
                <w:szCs w:val="24"/>
              </w:rPr>
              <w:t>Dr Bartłomiej Kurcz</w:t>
            </w:r>
          </w:p>
          <w:p w:rsidR="00701364" w:rsidRPr="00510E08" w:rsidRDefault="00701364" w:rsidP="000C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(DG COMP; KPE WPiA UJ)</w:t>
            </w:r>
          </w:p>
        </w:tc>
        <w:tc>
          <w:tcPr>
            <w:tcW w:w="6095" w:type="dxa"/>
          </w:tcPr>
          <w:p w:rsidR="00701364" w:rsidRPr="0055505D" w:rsidRDefault="00701364" w:rsidP="000C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Prawo i ekonomia konkurencji. </w:t>
            </w:r>
            <w:r w:rsidRPr="0055505D">
              <w:rPr>
                <w:rFonts w:ascii="Times New Roman" w:hAnsi="Times New Roman"/>
                <w:sz w:val="24"/>
                <w:szCs w:val="24"/>
              </w:rPr>
              <w:t>Red. B. Kurcz, LEX a Wolters Kluwer business, Warszawa 2010.</w:t>
            </w:r>
          </w:p>
        </w:tc>
      </w:tr>
      <w:tr w:rsidR="00256918" w:rsidRPr="00510E08" w:rsidTr="002B7D9D">
        <w:tc>
          <w:tcPr>
            <w:tcW w:w="576" w:type="dxa"/>
          </w:tcPr>
          <w:p w:rsidR="00701364" w:rsidRPr="00DC6805" w:rsidRDefault="00701364" w:rsidP="002B7D9D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68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7D9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09" w:type="dxa"/>
          </w:tcPr>
          <w:p w:rsidR="00701364" w:rsidRPr="001B627F" w:rsidRDefault="00DC6805" w:rsidP="00DC6805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DC6805"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  <w:t xml:space="preserve">Dr </w:t>
            </w:r>
            <w:r w:rsidR="00701364" w:rsidRPr="00DC6805"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  <w:t>Aleksander   Maziarz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(ALK w Warszawie)</w:t>
            </w:r>
            <w:r w:rsidR="00701364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6095" w:type="dxa"/>
          </w:tcPr>
          <w:p w:rsidR="00701364" w:rsidRPr="00745B56" w:rsidRDefault="00701364" w:rsidP="00DC680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 w:rsidRPr="00745B56"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Porozumienia wertykalne w prawie konkurencji Unii Europejskiej</w:t>
            </w:r>
            <w:r w:rsidRPr="00745B56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Wydawnictwo KUL,</w:t>
            </w:r>
            <w:r w:rsidR="00DC6805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1364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Lublin 2013.</w:t>
            </w:r>
          </w:p>
        </w:tc>
      </w:tr>
      <w:tr w:rsidR="00256918" w:rsidRPr="00F01271" w:rsidTr="002B7D9D">
        <w:tc>
          <w:tcPr>
            <w:tcW w:w="576" w:type="dxa"/>
          </w:tcPr>
          <w:p w:rsidR="00701364" w:rsidRPr="00253DBA" w:rsidRDefault="00DC6805" w:rsidP="002B7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7D9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09" w:type="dxa"/>
          </w:tcPr>
          <w:p w:rsidR="00701364" w:rsidRPr="00DC6805" w:rsidRDefault="00256918" w:rsidP="00DC6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918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r w:rsidR="00DC6805" w:rsidRPr="00256918">
              <w:rPr>
                <w:rFonts w:ascii="Times New Roman" w:hAnsi="Times New Roman"/>
                <w:b/>
                <w:sz w:val="24"/>
                <w:szCs w:val="24"/>
              </w:rPr>
              <w:t xml:space="preserve"> hab. </w:t>
            </w:r>
            <w:r w:rsidR="00701364" w:rsidRPr="00DC6805">
              <w:rPr>
                <w:rFonts w:ascii="Times New Roman" w:hAnsi="Times New Roman"/>
                <w:b/>
                <w:sz w:val="24"/>
                <w:szCs w:val="24"/>
              </w:rPr>
              <w:t>Dawid Miąsik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prof. INP PAN</w:t>
            </w:r>
          </w:p>
          <w:p w:rsidR="00DE3520" w:rsidRDefault="00701364" w:rsidP="00DC6805">
            <w:pPr>
              <w:rPr>
                <w:rFonts w:ascii="Times New Roman" w:hAnsi="Times New Roman"/>
                <w:sz w:val="24"/>
                <w:szCs w:val="24"/>
              </w:rPr>
            </w:pPr>
            <w:r w:rsidRPr="002D72B6">
              <w:rPr>
                <w:rFonts w:ascii="Times New Roman" w:hAnsi="Times New Roman"/>
                <w:sz w:val="24"/>
                <w:szCs w:val="24"/>
              </w:rPr>
              <w:t xml:space="preserve">(Zakład Prawa Konkurencji </w:t>
            </w:r>
          </w:p>
          <w:p w:rsidR="00701364" w:rsidRPr="002D72B6" w:rsidRDefault="00701364" w:rsidP="00DC6805">
            <w:pPr>
              <w:rPr>
                <w:rFonts w:ascii="Times New Roman" w:hAnsi="Times New Roman"/>
                <w:sz w:val="24"/>
                <w:szCs w:val="24"/>
              </w:rPr>
            </w:pPr>
            <w:r w:rsidRPr="002D72B6">
              <w:rPr>
                <w:rFonts w:ascii="Times New Roman" w:hAnsi="Times New Roman"/>
                <w:sz w:val="24"/>
                <w:szCs w:val="24"/>
              </w:rPr>
              <w:t xml:space="preserve">INP PAN) </w:t>
            </w:r>
          </w:p>
        </w:tc>
        <w:tc>
          <w:tcPr>
            <w:tcW w:w="6095" w:type="dxa"/>
          </w:tcPr>
          <w:p w:rsidR="0019586B" w:rsidRDefault="0019586B" w:rsidP="00DC6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Członek Kapituły. </w:t>
            </w:r>
          </w:p>
          <w:p w:rsidR="00701364" w:rsidRPr="00F01271" w:rsidRDefault="00701364" w:rsidP="00DC6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Stosunek prawa ochrony konkurencji do prawa własności intelektualnej, LEX a Wolters Kluwer business, Warszawa 2012.</w:t>
            </w:r>
          </w:p>
        </w:tc>
      </w:tr>
      <w:tr w:rsidR="00256918" w:rsidRPr="004B390A" w:rsidTr="002B7D9D">
        <w:tc>
          <w:tcPr>
            <w:tcW w:w="576" w:type="dxa"/>
          </w:tcPr>
          <w:p w:rsidR="0090506F" w:rsidRDefault="0019586B" w:rsidP="002B7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7D9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09" w:type="dxa"/>
          </w:tcPr>
          <w:p w:rsidR="0090506F" w:rsidRDefault="0090506F" w:rsidP="00104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Marta Michałek</w:t>
            </w:r>
          </w:p>
          <w:p w:rsidR="0090506F" w:rsidRPr="0090506F" w:rsidRDefault="0090506F" w:rsidP="004B390A">
            <w:pPr>
              <w:rPr>
                <w:rFonts w:ascii="Times New Roman" w:hAnsi="Times New Roman"/>
                <w:sz w:val="24"/>
                <w:szCs w:val="24"/>
              </w:rPr>
            </w:pPr>
            <w:r w:rsidRPr="0090506F">
              <w:rPr>
                <w:rFonts w:ascii="Times New Roman" w:hAnsi="Times New Roman"/>
                <w:sz w:val="24"/>
                <w:szCs w:val="24"/>
              </w:rPr>
              <w:t xml:space="preserve">(Kancelaria </w:t>
            </w:r>
            <w:r w:rsidR="004B390A">
              <w:rPr>
                <w:rFonts w:ascii="Times New Roman" w:hAnsi="Times New Roman"/>
                <w:sz w:val="24"/>
                <w:szCs w:val="24"/>
              </w:rPr>
              <w:t>Clifford Chance)</w:t>
            </w:r>
            <w:bookmarkStart w:id="0" w:name="_GoBack"/>
            <w:bookmarkEnd w:id="0"/>
          </w:p>
        </w:tc>
        <w:tc>
          <w:tcPr>
            <w:tcW w:w="6095" w:type="dxa"/>
          </w:tcPr>
          <w:p w:rsidR="0090506F" w:rsidRPr="0090506F" w:rsidRDefault="0090506F" w:rsidP="009050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0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Right to Defence in EU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Competition Law: The Case of Inspections, University of Warsaw Faculty of Management Press, Warsaw 2015. </w:t>
            </w:r>
          </w:p>
        </w:tc>
      </w:tr>
      <w:tr w:rsidR="00256918" w:rsidTr="002B7D9D">
        <w:tc>
          <w:tcPr>
            <w:tcW w:w="576" w:type="dxa"/>
          </w:tcPr>
          <w:p w:rsidR="00701364" w:rsidRPr="0090506F" w:rsidRDefault="002B7D9D" w:rsidP="002B7D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</w:t>
            </w:r>
          </w:p>
        </w:tc>
        <w:tc>
          <w:tcPr>
            <w:tcW w:w="2509" w:type="dxa"/>
          </w:tcPr>
          <w:p w:rsidR="00701364" w:rsidRPr="000578F9" w:rsidRDefault="00F53DC2" w:rsidP="00104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701364" w:rsidRPr="000578F9">
              <w:rPr>
                <w:rFonts w:ascii="Times New Roman" w:hAnsi="Times New Roman"/>
                <w:b/>
                <w:sz w:val="24"/>
                <w:szCs w:val="24"/>
              </w:rPr>
              <w:t xml:space="preserve">r hab. Rajmund </w:t>
            </w:r>
            <w:r w:rsidR="00701364" w:rsidRPr="00057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Molski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</w:t>
            </w:r>
            <w:r w:rsidRPr="000578F9">
              <w:rPr>
                <w:rFonts w:ascii="Times New Roman" w:hAnsi="Times New Roman"/>
                <w:b/>
                <w:sz w:val="24"/>
                <w:szCs w:val="24"/>
              </w:rPr>
              <w:t>rof. USz</w:t>
            </w:r>
          </w:p>
          <w:p w:rsidR="00701364" w:rsidRPr="00BA58D1" w:rsidRDefault="00701364" w:rsidP="00104EB6">
            <w:pPr>
              <w:rPr>
                <w:rFonts w:ascii="Times New Roman" w:hAnsi="Times New Roman"/>
                <w:sz w:val="24"/>
                <w:szCs w:val="24"/>
              </w:rPr>
            </w:pPr>
            <w:r w:rsidRPr="0090506F">
              <w:rPr>
                <w:rFonts w:ascii="Times New Roman" w:hAnsi="Times New Roman"/>
                <w:sz w:val="24"/>
                <w:szCs w:val="24"/>
                <w:lang w:val="en-US"/>
              </w:rPr>
              <w:t>(WPiA U</w:t>
            </w:r>
            <w:r w:rsidRPr="00BA58D1">
              <w:rPr>
                <w:rFonts w:ascii="Times New Roman" w:hAnsi="Times New Roman"/>
                <w:sz w:val="24"/>
                <w:szCs w:val="24"/>
              </w:rPr>
              <w:t>Sz)</w:t>
            </w:r>
          </w:p>
        </w:tc>
        <w:tc>
          <w:tcPr>
            <w:tcW w:w="6095" w:type="dxa"/>
          </w:tcPr>
          <w:p w:rsidR="00701364" w:rsidRDefault="00075D9A" w:rsidP="0007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Prawne i ekonomiczne aspekty polityki promowania </w:t>
            </w:r>
            <w:r w:rsidRPr="0007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narodowych czempionów,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Wydawnictwo Naukowe WZ UW, Warszawa 2015.</w:t>
            </w:r>
          </w:p>
          <w:p w:rsidR="006E35DF" w:rsidRPr="00075D9A" w:rsidRDefault="006E35DF" w:rsidP="0007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18" w:rsidRPr="00F01271" w:rsidTr="002B7D9D">
        <w:tc>
          <w:tcPr>
            <w:tcW w:w="576" w:type="dxa"/>
          </w:tcPr>
          <w:p w:rsidR="000578F9" w:rsidRPr="00DC6805" w:rsidRDefault="0019586B" w:rsidP="002B7D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B7D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0578F9" w:rsidRDefault="00F53DC2" w:rsidP="00057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r w:rsidR="000578F9" w:rsidRPr="000578F9">
              <w:rPr>
                <w:rFonts w:ascii="Times New Roman" w:hAnsi="Times New Roman"/>
                <w:b/>
                <w:sz w:val="24"/>
                <w:szCs w:val="24"/>
              </w:rPr>
              <w:t>Anna M. Nolan</w:t>
            </w:r>
          </w:p>
          <w:p w:rsidR="000578F9" w:rsidRDefault="000578F9" w:rsidP="000578F9">
            <w:pPr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578F9" w:rsidRDefault="000578F9" w:rsidP="005A212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Unijne prawo konkurencji. Efektywność systemu od</w:t>
            </w:r>
            <w:r w:rsidR="005A2127">
              <w:rPr>
                <w:rFonts w:ascii="Times New Roman" w:hAnsi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>łań spraw dotyczących koncentracji przedsiębiorstw, Beck, Warszawa 2015.</w:t>
            </w:r>
          </w:p>
        </w:tc>
      </w:tr>
      <w:tr w:rsidR="00256918" w:rsidRPr="00F01271" w:rsidTr="002B7D9D">
        <w:tc>
          <w:tcPr>
            <w:tcW w:w="576" w:type="dxa"/>
          </w:tcPr>
          <w:p w:rsidR="000578F9" w:rsidRPr="00DC6805" w:rsidRDefault="0019586B" w:rsidP="002B7D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7D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0578F9" w:rsidRDefault="000578F9" w:rsidP="00DC6805">
            <w:pPr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  <w:t>Prof. dr hab. Stanisław Piątek</w:t>
            </w:r>
          </w:p>
          <w:p w:rsidR="000578F9" w:rsidRPr="00A615B4" w:rsidRDefault="000578F9" w:rsidP="00A615B4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A615B4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(Kat. Prawnych Prob. Adm. i Zarządzania WZ UW)  </w:t>
            </w:r>
          </w:p>
        </w:tc>
        <w:tc>
          <w:tcPr>
            <w:tcW w:w="6095" w:type="dxa"/>
          </w:tcPr>
          <w:p w:rsidR="000578F9" w:rsidRPr="00FF7E2E" w:rsidRDefault="000578F9" w:rsidP="00DC680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Członek Kapituły.</w:t>
            </w:r>
          </w:p>
        </w:tc>
      </w:tr>
      <w:tr w:rsidR="00256918" w:rsidRPr="00F01271" w:rsidTr="002B7D9D">
        <w:tc>
          <w:tcPr>
            <w:tcW w:w="576" w:type="dxa"/>
          </w:tcPr>
          <w:p w:rsidR="000578F9" w:rsidRPr="00DC6805" w:rsidRDefault="000578F9" w:rsidP="002B7D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7D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0578F9" w:rsidRPr="00DC6805" w:rsidRDefault="000578F9" w:rsidP="00DC6805">
            <w:pPr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</w:pPr>
            <w:r w:rsidRPr="00DC6805"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  <w:t>Dr hab. Anna Piszcz</w:t>
            </w:r>
            <w:r w:rsidR="00F53DC2"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  <w:t>, prof. UwB</w:t>
            </w:r>
          </w:p>
          <w:p w:rsidR="000578F9" w:rsidRPr="00CF7285" w:rsidRDefault="000578F9" w:rsidP="00DC6805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(WPiA Uniw. w Białymstoku) </w:t>
            </w:r>
          </w:p>
        </w:tc>
        <w:tc>
          <w:tcPr>
            <w:tcW w:w="6095" w:type="dxa"/>
          </w:tcPr>
          <w:p w:rsidR="000578F9" w:rsidRPr="00745B56" w:rsidRDefault="000578F9" w:rsidP="00DC680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FF7E2E"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>Sankcje w polskim prawie antymonopolowym</w:t>
            </w:r>
            <w:r w:rsidRPr="00FF7E2E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7F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Wyd. Temida 2, Białystok 2013.</w:t>
            </w:r>
          </w:p>
        </w:tc>
      </w:tr>
      <w:tr w:rsidR="00256918" w:rsidRPr="00F01271" w:rsidTr="002B7D9D">
        <w:tc>
          <w:tcPr>
            <w:tcW w:w="576" w:type="dxa"/>
          </w:tcPr>
          <w:p w:rsidR="002B7D9D" w:rsidRPr="00DC6805" w:rsidRDefault="002B7D9D" w:rsidP="002B7D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509" w:type="dxa"/>
          </w:tcPr>
          <w:p w:rsidR="002B7D9D" w:rsidRDefault="002B7D9D" w:rsidP="002B7D9D">
            <w:pPr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  <w:t>Dr hab. Andrzej Powałowski, prof. UG</w:t>
            </w:r>
          </w:p>
          <w:p w:rsidR="002B7D9D" w:rsidRPr="002B7D9D" w:rsidRDefault="002B7D9D" w:rsidP="002B7D9D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2B7D9D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(WPiA Uniwersytetu Gdańskiego)</w:t>
            </w:r>
          </w:p>
        </w:tc>
        <w:tc>
          <w:tcPr>
            <w:tcW w:w="6095" w:type="dxa"/>
          </w:tcPr>
          <w:p w:rsidR="002B7D9D" w:rsidRPr="00FF7E2E" w:rsidRDefault="002B7D9D" w:rsidP="00DC680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 xml:space="preserve">Prawo ochrony konkurencji, Difin, Warszawa 2015. </w:t>
            </w:r>
          </w:p>
        </w:tc>
      </w:tr>
      <w:tr w:rsidR="00256918" w:rsidTr="002B7D9D">
        <w:tc>
          <w:tcPr>
            <w:tcW w:w="576" w:type="dxa"/>
          </w:tcPr>
          <w:p w:rsidR="000578F9" w:rsidRPr="00DC6805" w:rsidRDefault="000578F9" w:rsidP="002B7D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69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7D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0578F9" w:rsidRDefault="000578F9" w:rsidP="007774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447">
              <w:rPr>
                <w:rFonts w:ascii="Times New Roman" w:hAnsi="Times New Roman"/>
                <w:b/>
                <w:sz w:val="24"/>
                <w:szCs w:val="24"/>
              </w:rPr>
              <w:t>Dr Marek Salamonowicz</w:t>
            </w:r>
          </w:p>
          <w:p w:rsidR="000578F9" w:rsidRPr="00135D95" w:rsidRDefault="000578F9" w:rsidP="00777447">
            <w:pPr>
              <w:rPr>
                <w:rFonts w:ascii="Times New Roman" w:hAnsi="Times New Roman"/>
                <w:sz w:val="24"/>
                <w:szCs w:val="24"/>
              </w:rPr>
            </w:pPr>
            <w:r w:rsidRPr="00135D95">
              <w:rPr>
                <w:rFonts w:ascii="Times New Roman" w:hAnsi="Times New Roman"/>
                <w:sz w:val="24"/>
                <w:szCs w:val="24"/>
              </w:rPr>
              <w:t>(Kat. Pr. Gosp. WPiA Uniw. Warmińskiego)</w:t>
            </w:r>
          </w:p>
        </w:tc>
        <w:tc>
          <w:tcPr>
            <w:tcW w:w="6095" w:type="dxa"/>
          </w:tcPr>
          <w:p w:rsidR="000578F9" w:rsidRDefault="000578F9" w:rsidP="00DC6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Licencje patentowe i know-how na tle zakazu porozumień ograniczających konkurencję, Wydawnictwo C.H. Beck, Warszawa 2011.</w:t>
            </w:r>
          </w:p>
        </w:tc>
      </w:tr>
      <w:tr w:rsidR="00256918" w:rsidTr="002B7D9D">
        <w:tc>
          <w:tcPr>
            <w:tcW w:w="576" w:type="dxa"/>
          </w:tcPr>
          <w:p w:rsidR="000578F9" w:rsidRPr="00DC6805" w:rsidRDefault="0019586B" w:rsidP="0025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69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7D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0578F9" w:rsidRPr="0019586B" w:rsidRDefault="00F53DC2" w:rsidP="0019586B">
            <w:pPr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  <w:t xml:space="preserve">Dr </w:t>
            </w:r>
            <w:r w:rsidR="000578F9" w:rsidRPr="0019586B"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</w:rPr>
              <w:t xml:space="preserve">Piotr Semeniuk </w:t>
            </w:r>
          </w:p>
          <w:p w:rsidR="000578F9" w:rsidRDefault="000578F9" w:rsidP="0019586B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(Polityka Insight) </w:t>
            </w:r>
          </w:p>
        </w:tc>
        <w:tc>
          <w:tcPr>
            <w:tcW w:w="6095" w:type="dxa"/>
          </w:tcPr>
          <w:p w:rsidR="000578F9" w:rsidRPr="00FF7E2E" w:rsidRDefault="000578F9" w:rsidP="0019586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 xml:space="preserve">Koncepcja jednego organizmu gospodarczego w prawie ochrony konkurencji, 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Wydawnictwo Naukowe WZ UW, Warszawa 2015</w:t>
            </w:r>
          </w:p>
        </w:tc>
      </w:tr>
      <w:tr w:rsidR="00256918" w:rsidTr="002B7D9D">
        <w:tc>
          <w:tcPr>
            <w:tcW w:w="576" w:type="dxa"/>
          </w:tcPr>
          <w:p w:rsidR="002B7D9D" w:rsidRPr="00F66A6A" w:rsidRDefault="002B7D9D" w:rsidP="0025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69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2B7D9D" w:rsidRDefault="002B7D9D" w:rsidP="00673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="00D27874" w:rsidRPr="00D2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hab. </w:t>
            </w:r>
            <w:r w:rsidRPr="00CB3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Małgorzata Sieradzka </w:t>
            </w:r>
          </w:p>
          <w:p w:rsidR="002B7D9D" w:rsidRPr="00135D95" w:rsidRDefault="002B7D9D" w:rsidP="0067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95">
              <w:rPr>
                <w:rFonts w:ascii="Times New Roman" w:hAnsi="Times New Roman" w:cs="Times New Roman"/>
                <w:sz w:val="24"/>
                <w:szCs w:val="24"/>
              </w:rPr>
              <w:t>(Kat. Pr. Adm. Uczelni Łazarskiego)</w:t>
            </w:r>
          </w:p>
        </w:tc>
        <w:tc>
          <w:tcPr>
            <w:tcW w:w="6095" w:type="dxa"/>
          </w:tcPr>
          <w:p w:rsidR="002B7D9D" w:rsidRDefault="002B7D9D" w:rsidP="00673D2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iCs/>
                <w:color w:val="000000"/>
                <w:sz w:val="24"/>
                <w:szCs w:val="24"/>
              </w:rPr>
              <w:t xml:space="preserve">Zmowy przetargowe w świetle prawa zamówień publicznych oraz prawa konkurencji, 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CH Beck, Warszawa 2015.</w:t>
            </w:r>
          </w:p>
        </w:tc>
      </w:tr>
      <w:tr w:rsidR="00256918" w:rsidTr="002B7D9D">
        <w:tc>
          <w:tcPr>
            <w:tcW w:w="576" w:type="dxa"/>
          </w:tcPr>
          <w:p w:rsidR="002B7D9D" w:rsidRDefault="002B7D9D" w:rsidP="0025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69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2B7D9D" w:rsidRPr="00CB3255" w:rsidRDefault="002B7D9D" w:rsidP="0019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Rafał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Sikorski </w:t>
            </w:r>
            <w:r w:rsidRPr="00D83333">
              <w:rPr>
                <w:rFonts w:ascii="Times New Roman" w:hAnsi="Times New Roman" w:cs="Times New Roman"/>
                <w:sz w:val="24"/>
                <w:szCs w:val="24"/>
              </w:rPr>
              <w:t>(Katedra Prawa Europejskiego UAM)</w:t>
            </w:r>
          </w:p>
        </w:tc>
        <w:tc>
          <w:tcPr>
            <w:tcW w:w="6095" w:type="dxa"/>
          </w:tcPr>
          <w:p w:rsidR="002B7D9D" w:rsidRDefault="002B7D9D" w:rsidP="00195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Funkcjonowanie zasobów patentowych w prawie konkurencji Unii Europejskiej, Wydawnictwo C.H. Beck, Warszawa 2013.</w:t>
            </w:r>
          </w:p>
        </w:tc>
      </w:tr>
      <w:tr w:rsidR="00256918" w:rsidRPr="00E3324A" w:rsidTr="002B7D9D">
        <w:tc>
          <w:tcPr>
            <w:tcW w:w="576" w:type="dxa"/>
          </w:tcPr>
          <w:p w:rsidR="002B7D9D" w:rsidRPr="008431E0" w:rsidRDefault="00256918" w:rsidP="0025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B7D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B7D9D" w:rsidRDefault="002B7D9D" w:rsidP="00195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Prof. dr hab. Tadeusz Skoczny</w:t>
            </w:r>
          </w:p>
          <w:p w:rsidR="002B7D9D" w:rsidRDefault="002B7D9D" w:rsidP="00195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(Zakład Europejskiego Pr. Gospodarczego  </w:t>
            </w:r>
          </w:p>
          <w:p w:rsidR="002B7D9D" w:rsidRPr="009D47E9" w:rsidRDefault="002B7D9D" w:rsidP="00195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 UW)</w:t>
            </w:r>
          </w:p>
        </w:tc>
        <w:tc>
          <w:tcPr>
            <w:tcW w:w="6095" w:type="dxa"/>
          </w:tcPr>
          <w:p w:rsidR="002B7D9D" w:rsidRDefault="002B7D9D" w:rsidP="00195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Kapituły.</w:t>
            </w:r>
          </w:p>
          <w:p w:rsidR="002B7D9D" w:rsidRPr="00E3324A" w:rsidRDefault="002B7D9D" w:rsidP="00195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Zgody szczególne w prawie kontroli koncentracji, Wydawnictwo WZ UW, </w:t>
            </w:r>
            <w:r w:rsidRPr="00E3324A">
              <w:rPr>
                <w:rFonts w:ascii="Times New Roman" w:hAnsi="Times New Roman"/>
                <w:sz w:val="24"/>
                <w:szCs w:val="24"/>
              </w:rPr>
              <w:t>Warszawa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32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56918" w:rsidRPr="00E3324A" w:rsidTr="002B7D9D">
        <w:tc>
          <w:tcPr>
            <w:tcW w:w="576" w:type="dxa"/>
          </w:tcPr>
          <w:p w:rsidR="002B7D9D" w:rsidRDefault="002B7D9D" w:rsidP="0025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6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B7D9D" w:rsidRDefault="002B7D9D" w:rsidP="00195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dr hab. Stanisław Sołtysiński </w:t>
            </w:r>
          </w:p>
          <w:p w:rsidR="002B7D9D" w:rsidRPr="00A615B4" w:rsidRDefault="002B7D9D" w:rsidP="0019586B">
            <w:pPr>
              <w:rPr>
                <w:rFonts w:ascii="Times New Roman" w:hAnsi="Times New Roman"/>
                <w:sz w:val="24"/>
                <w:szCs w:val="24"/>
              </w:rPr>
            </w:pPr>
            <w:r w:rsidRPr="00A615B4">
              <w:rPr>
                <w:rFonts w:ascii="Times New Roman" w:hAnsi="Times New Roman"/>
                <w:sz w:val="24"/>
                <w:szCs w:val="24"/>
              </w:rPr>
              <w:t>(em. profesor WPiA UAM; partner SKS)</w:t>
            </w:r>
          </w:p>
        </w:tc>
        <w:tc>
          <w:tcPr>
            <w:tcW w:w="6095" w:type="dxa"/>
          </w:tcPr>
          <w:p w:rsidR="002B7D9D" w:rsidRDefault="002B7D9D" w:rsidP="00195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Kapituły.</w:t>
            </w:r>
          </w:p>
        </w:tc>
      </w:tr>
      <w:tr w:rsidR="00256918" w:rsidRPr="003010FE" w:rsidTr="002B7D9D">
        <w:tc>
          <w:tcPr>
            <w:tcW w:w="576" w:type="dxa"/>
          </w:tcPr>
          <w:p w:rsidR="002B7D9D" w:rsidRPr="00B86F00" w:rsidRDefault="002B7D9D" w:rsidP="0025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69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2B7D9D" w:rsidRPr="00B86F00" w:rsidRDefault="002B7D9D" w:rsidP="00195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F00">
              <w:rPr>
                <w:rFonts w:ascii="Times New Roman" w:hAnsi="Times New Roman"/>
                <w:b/>
                <w:sz w:val="24"/>
                <w:szCs w:val="24"/>
              </w:rPr>
              <w:t>Dr Edward Stawicki</w:t>
            </w:r>
          </w:p>
          <w:p w:rsidR="002B7D9D" w:rsidRPr="00B86F00" w:rsidRDefault="002B7D9D" w:rsidP="0019586B">
            <w:pPr>
              <w:rPr>
                <w:rFonts w:ascii="Times New Roman" w:hAnsi="Times New Roman"/>
                <w:sz w:val="24"/>
                <w:szCs w:val="24"/>
              </w:rPr>
            </w:pPr>
            <w:r w:rsidRPr="00B86F00">
              <w:rPr>
                <w:rFonts w:ascii="Times New Roman" w:hAnsi="Times New Roman"/>
                <w:sz w:val="24"/>
                <w:szCs w:val="24"/>
              </w:rPr>
              <w:t>(b. dyr. del. UOKiK w Poznaniu)</w:t>
            </w:r>
          </w:p>
        </w:tc>
        <w:tc>
          <w:tcPr>
            <w:tcW w:w="6095" w:type="dxa"/>
          </w:tcPr>
          <w:p w:rsidR="002B7D9D" w:rsidRPr="00B86F00" w:rsidRDefault="002B7D9D" w:rsidP="0019586B">
            <w:pPr>
              <w:rPr>
                <w:rFonts w:ascii="Times New Roman" w:hAnsi="Times New Roman"/>
                <w:sz w:val="24"/>
                <w:szCs w:val="24"/>
              </w:rPr>
            </w:pPr>
            <w:r w:rsidRPr="00B86F00">
              <w:rPr>
                <w:rFonts w:ascii="Times New Roman" w:hAnsi="Times New Roman"/>
                <w:sz w:val="24"/>
                <w:szCs w:val="24"/>
              </w:rPr>
              <w:t>A. Stawicki, E. Stawicki (red.), Ustawa o ochronie konkurencji i konsumentów. Komentarz, LEX a Wolters Kluwer business, Warszawa 2011.</w:t>
            </w:r>
          </w:p>
        </w:tc>
      </w:tr>
      <w:tr w:rsidR="00256918" w:rsidRPr="00F01271" w:rsidTr="002B7D9D">
        <w:tc>
          <w:tcPr>
            <w:tcW w:w="576" w:type="dxa"/>
          </w:tcPr>
          <w:p w:rsidR="002B7D9D" w:rsidRPr="00065CFF" w:rsidRDefault="002B7D9D" w:rsidP="0025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6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B7D9D" w:rsidRDefault="002B7D9D" w:rsidP="0019586B">
            <w:pPr>
              <w:rPr>
                <w:rFonts w:ascii="Times New Roman" w:hAnsi="Times New Roman"/>
                <w:sz w:val="24"/>
                <w:szCs w:val="24"/>
              </w:rPr>
            </w:pPr>
            <w:r w:rsidRPr="00D870A2"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r w:rsidRPr="009D47E9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arcin</w:t>
            </w:r>
            <w:r w:rsidRPr="009D47E9">
              <w:rPr>
                <w:rFonts w:ascii="Times New Roman" w:hAnsi="Times New Roman"/>
                <w:b/>
                <w:sz w:val="24"/>
                <w:szCs w:val="24"/>
              </w:rPr>
              <w:t xml:space="preserve"> Stoczkiewicz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D9D" w:rsidRPr="00104EB6" w:rsidRDefault="002B7D9D" w:rsidP="00195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(WPiA UJ) </w:t>
            </w:r>
          </w:p>
        </w:tc>
        <w:tc>
          <w:tcPr>
            <w:tcW w:w="6095" w:type="dxa"/>
          </w:tcPr>
          <w:p w:rsidR="002B7D9D" w:rsidRDefault="002B7D9D" w:rsidP="00195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publiczna dla przedsiębiorstw energetycznych w prawie UE, LEX a Wolters Kluwer business, Warszawa 2011</w:t>
            </w:r>
          </w:p>
          <w:p w:rsidR="006E35DF" w:rsidRPr="00F01271" w:rsidRDefault="006E35DF" w:rsidP="0019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18" w:rsidRPr="00F01271" w:rsidTr="002B7D9D">
        <w:tc>
          <w:tcPr>
            <w:tcW w:w="576" w:type="dxa"/>
          </w:tcPr>
          <w:p w:rsidR="002B7D9D" w:rsidRDefault="002B7D9D" w:rsidP="0025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569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B7D9D" w:rsidRPr="00D870A2" w:rsidRDefault="002B7D9D" w:rsidP="00195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Konrad Stolarski</w:t>
            </w:r>
          </w:p>
        </w:tc>
        <w:tc>
          <w:tcPr>
            <w:tcW w:w="6095" w:type="dxa"/>
          </w:tcPr>
          <w:p w:rsidR="002B7D9D" w:rsidRDefault="002B7D9D" w:rsidP="00195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Zakaz nadużywania pozycji dominującej na rynkach telekomunikacyjnych w prawie Unii Europejskiej, Wydawnictwo Naukowe WZ UW, Warszawa 2015. </w:t>
            </w:r>
          </w:p>
        </w:tc>
      </w:tr>
      <w:tr w:rsidR="00256918" w:rsidRPr="00F01271" w:rsidTr="002B7D9D">
        <w:tc>
          <w:tcPr>
            <w:tcW w:w="576" w:type="dxa"/>
          </w:tcPr>
          <w:p w:rsidR="002B7D9D" w:rsidRPr="003F765B" w:rsidRDefault="002B7D9D" w:rsidP="0025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69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B7D9D" w:rsidRDefault="002B7D9D" w:rsidP="00195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70A2"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Dorota Sylwestrzak</w:t>
            </w:r>
          </w:p>
          <w:p w:rsidR="002B7D9D" w:rsidRPr="003F765B" w:rsidRDefault="002B7D9D" w:rsidP="0019586B">
            <w:pPr>
              <w:rPr>
                <w:rFonts w:ascii="Times New Roman" w:hAnsi="Times New Roman"/>
                <w:sz w:val="24"/>
                <w:szCs w:val="24"/>
              </w:rPr>
            </w:pPr>
            <w:r w:rsidRPr="003F765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Kat. Prawa Adm. </w:t>
            </w:r>
            <w:r w:rsidRPr="003F765B">
              <w:rPr>
                <w:rFonts w:ascii="Times New Roman" w:hAnsi="Times New Roman"/>
                <w:sz w:val="24"/>
                <w:szCs w:val="24"/>
              </w:rPr>
              <w:t>WPiA UAM w Toruniu)</w:t>
            </w:r>
          </w:p>
        </w:tc>
        <w:tc>
          <w:tcPr>
            <w:tcW w:w="6095" w:type="dxa"/>
          </w:tcPr>
          <w:p w:rsidR="002B7D9D" w:rsidRDefault="002B7D9D" w:rsidP="00195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Postępowanie przed Prezesem Urzędu Ochrony Konkurencji i Konsumentów, LexisNexis, Warszawa 2012.</w:t>
            </w:r>
          </w:p>
        </w:tc>
      </w:tr>
      <w:tr w:rsidR="00256918" w:rsidRPr="003010FE" w:rsidTr="002B7D9D">
        <w:tc>
          <w:tcPr>
            <w:tcW w:w="576" w:type="dxa"/>
          </w:tcPr>
          <w:p w:rsidR="002B7D9D" w:rsidRPr="002B7D9D" w:rsidRDefault="002B7D9D" w:rsidP="002569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7D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569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B7D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B7D9D" w:rsidRPr="000578F9" w:rsidRDefault="002B7D9D" w:rsidP="00195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8F9">
              <w:rPr>
                <w:rFonts w:ascii="Times New Roman" w:hAnsi="Times New Roman"/>
                <w:b/>
                <w:sz w:val="24"/>
                <w:szCs w:val="24"/>
              </w:rPr>
              <w:t>Dr Jan Szczodrowski</w:t>
            </w:r>
          </w:p>
          <w:p w:rsidR="002B7D9D" w:rsidRDefault="002B7D9D" w:rsidP="00195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(Służby prawne KE),</w:t>
            </w:r>
          </w:p>
        </w:tc>
        <w:tc>
          <w:tcPr>
            <w:tcW w:w="6095" w:type="dxa"/>
          </w:tcPr>
          <w:p w:rsidR="002B7D9D" w:rsidRDefault="002B7D9D" w:rsidP="001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Kontrola rynków oligopolistycznych w prawie konkurencji. Prawo Unii Europejskiej na tle rozwiązań w wybranych jurysdykcjach, LEX a Wolters Kluwer Company, Warszawa 2015.</w:t>
            </w:r>
          </w:p>
        </w:tc>
      </w:tr>
      <w:tr w:rsidR="00256918" w:rsidRPr="003010FE" w:rsidTr="002B7D9D">
        <w:tc>
          <w:tcPr>
            <w:tcW w:w="576" w:type="dxa"/>
          </w:tcPr>
          <w:p w:rsidR="002B7D9D" w:rsidRPr="00B86F00" w:rsidRDefault="002B7D9D" w:rsidP="0025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69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B7D9D" w:rsidRDefault="002B7D9D" w:rsidP="00DE3520">
            <w:pPr>
              <w:rPr>
                <w:rFonts w:ascii="Times New Roman" w:hAnsi="Times New Roman"/>
                <w:sz w:val="24"/>
                <w:szCs w:val="24"/>
              </w:rPr>
            </w:pPr>
            <w:r w:rsidRPr="00B86F00">
              <w:rPr>
                <w:rFonts w:ascii="Times New Roman" w:hAnsi="Times New Roman"/>
                <w:b/>
                <w:sz w:val="24"/>
                <w:szCs w:val="24"/>
              </w:rPr>
              <w:t>Prof. dr hab. Włodzimierz Szpringer</w:t>
            </w:r>
            <w:r w:rsidRPr="00B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D9D" w:rsidRPr="00B86F00" w:rsidRDefault="002B7D9D" w:rsidP="00DE3520">
            <w:pPr>
              <w:rPr>
                <w:rFonts w:ascii="Times New Roman" w:hAnsi="Times New Roman"/>
                <w:sz w:val="24"/>
                <w:szCs w:val="24"/>
              </w:rPr>
            </w:pPr>
            <w:r w:rsidRPr="00B86F00">
              <w:rPr>
                <w:rFonts w:ascii="Times New Roman" w:hAnsi="Times New Roman"/>
                <w:sz w:val="24"/>
                <w:szCs w:val="24"/>
              </w:rPr>
              <w:t>(Kol. Przed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6F00">
              <w:rPr>
                <w:rFonts w:ascii="Times New Roman" w:hAnsi="Times New Roman"/>
                <w:sz w:val="24"/>
                <w:szCs w:val="24"/>
              </w:rPr>
              <w:t xml:space="preserve"> SGH) </w:t>
            </w:r>
          </w:p>
        </w:tc>
        <w:tc>
          <w:tcPr>
            <w:tcW w:w="6095" w:type="dxa"/>
          </w:tcPr>
          <w:p w:rsidR="002B7D9D" w:rsidRPr="00B86F00" w:rsidRDefault="002B7D9D" w:rsidP="00104EB6">
            <w:pPr>
              <w:rPr>
                <w:rFonts w:ascii="Times New Roman" w:hAnsi="Times New Roman"/>
                <w:sz w:val="24"/>
                <w:szCs w:val="24"/>
              </w:rPr>
            </w:pPr>
            <w:r w:rsidRPr="00B86F00">
              <w:rPr>
                <w:rFonts w:ascii="Times New Roman" w:hAnsi="Times New Roman"/>
                <w:sz w:val="24"/>
                <w:szCs w:val="24"/>
              </w:rPr>
              <w:t>Regulacja konkurencji a konkurencja regulacyjna. Ujęcie instytucjonalne, Poltext, Warszawa 2010.</w:t>
            </w:r>
          </w:p>
        </w:tc>
      </w:tr>
      <w:tr w:rsidR="00256918" w:rsidRPr="006C4433" w:rsidTr="002B7D9D">
        <w:tc>
          <w:tcPr>
            <w:tcW w:w="576" w:type="dxa"/>
          </w:tcPr>
          <w:p w:rsidR="002B7D9D" w:rsidRPr="008D1538" w:rsidRDefault="002B7D9D" w:rsidP="0025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69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F53DC2" w:rsidRDefault="002B7D9D" w:rsidP="00F53DC2">
            <w:pPr>
              <w:rPr>
                <w:rFonts w:ascii="Times New Roman" w:hAnsi="Times New Roman"/>
                <w:sz w:val="24"/>
                <w:szCs w:val="24"/>
              </w:rPr>
            </w:pPr>
            <w:r w:rsidRPr="00D870A2">
              <w:rPr>
                <w:rFonts w:ascii="Times New Roman" w:hAnsi="Times New Roman"/>
                <w:b/>
                <w:sz w:val="24"/>
                <w:szCs w:val="24"/>
              </w:rPr>
              <w:t xml:space="preserve">Prof. </w:t>
            </w:r>
            <w:r w:rsidRPr="009D47E9">
              <w:rPr>
                <w:rFonts w:ascii="Times New Roman" w:hAnsi="Times New Roman"/>
                <w:b/>
                <w:sz w:val="24"/>
                <w:szCs w:val="24"/>
              </w:rPr>
              <w:t>dr hab. Marek Szydło</w:t>
            </w:r>
            <w:r w:rsidRPr="008A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D9D" w:rsidRPr="00B00E8D" w:rsidRDefault="002B7D9D" w:rsidP="00F53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(Zakład Prawa Konkurencji i Regulacji Sektorowej WPAiE UWr) </w:t>
            </w:r>
          </w:p>
        </w:tc>
        <w:tc>
          <w:tcPr>
            <w:tcW w:w="6095" w:type="dxa"/>
          </w:tcPr>
          <w:p w:rsidR="002B7D9D" w:rsidRDefault="002B7D9D" w:rsidP="00104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Kapituły.</w:t>
            </w:r>
          </w:p>
          <w:p w:rsidR="002B7D9D" w:rsidRPr="006C4433" w:rsidRDefault="002B7D9D" w:rsidP="0010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33">
              <w:rPr>
                <w:rFonts w:ascii="Times New Roman" w:hAnsi="Times New Roman"/>
                <w:sz w:val="24"/>
                <w:szCs w:val="24"/>
              </w:rPr>
              <w:t>Prawo konkurencji a regulacja sektorowa,</w:t>
            </w:r>
            <w:r w:rsidRPr="008A4DE4">
              <w:rPr>
                <w:rFonts w:ascii="Times New Roman" w:hAnsi="Times New Roman"/>
                <w:sz w:val="24"/>
                <w:szCs w:val="24"/>
              </w:rPr>
              <w:t xml:space="preserve"> OFICYNA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A4DE4">
              <w:rPr>
                <w:rFonts w:ascii="Times New Roman" w:hAnsi="Times New Roman"/>
                <w:sz w:val="24"/>
                <w:szCs w:val="24"/>
              </w:rPr>
              <w:t xml:space="preserve">Wolters Kluwer </w:t>
            </w:r>
            <w:r>
              <w:rPr>
                <w:rFonts w:ascii="Times New Roman" w:hAnsi="Times New Roman"/>
                <w:sz w:val="24"/>
                <w:szCs w:val="24"/>
              </w:rPr>
              <w:t>business</w:t>
            </w:r>
            <w:r w:rsidRPr="008A4DE4">
              <w:rPr>
                <w:rFonts w:ascii="Times New Roman" w:hAnsi="Times New Roman"/>
                <w:sz w:val="24"/>
                <w:szCs w:val="24"/>
              </w:rPr>
              <w:t>, Warszawa 2010.</w:t>
            </w:r>
          </w:p>
        </w:tc>
      </w:tr>
      <w:tr w:rsidR="00256918" w:rsidRPr="003010FE" w:rsidTr="002B7D9D">
        <w:tc>
          <w:tcPr>
            <w:tcW w:w="576" w:type="dxa"/>
          </w:tcPr>
          <w:p w:rsidR="002B7D9D" w:rsidRPr="00AA2A81" w:rsidRDefault="002B7D9D" w:rsidP="0025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691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09" w:type="dxa"/>
          </w:tcPr>
          <w:p w:rsidR="002B7D9D" w:rsidRPr="002D72B6" w:rsidRDefault="002B7D9D" w:rsidP="00104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2B6">
              <w:rPr>
                <w:rFonts w:ascii="Times New Roman" w:hAnsi="Times New Roman"/>
                <w:b/>
                <w:sz w:val="24"/>
                <w:szCs w:val="24"/>
              </w:rPr>
              <w:t>Dr 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artosz </w:t>
            </w:r>
            <w:r w:rsidRPr="002D72B6">
              <w:rPr>
                <w:rFonts w:ascii="Times New Roman" w:hAnsi="Times New Roman"/>
                <w:b/>
                <w:sz w:val="24"/>
                <w:szCs w:val="24"/>
              </w:rPr>
              <w:t xml:space="preserve">Targański </w:t>
            </w:r>
          </w:p>
          <w:p w:rsidR="002B7D9D" w:rsidRPr="00AA2A81" w:rsidRDefault="002B7D9D" w:rsidP="00104EB6">
            <w:pPr>
              <w:rPr>
                <w:rFonts w:ascii="Times New Roman" w:hAnsi="Times New Roman"/>
                <w:sz w:val="24"/>
                <w:szCs w:val="24"/>
              </w:rPr>
            </w:pPr>
            <w:r w:rsidRPr="00AA2A81">
              <w:rPr>
                <w:rFonts w:ascii="Times New Roman" w:hAnsi="Times New Roman"/>
                <w:sz w:val="24"/>
                <w:szCs w:val="24"/>
              </w:rPr>
              <w:t>(Kat. Pr. Międz. i Międz. Org. Gosp. SGH)</w:t>
            </w:r>
          </w:p>
        </w:tc>
        <w:tc>
          <w:tcPr>
            <w:tcW w:w="6095" w:type="dxa"/>
          </w:tcPr>
          <w:p w:rsidR="002B7D9D" w:rsidRPr="003010FE" w:rsidRDefault="002B7D9D" w:rsidP="0010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FE">
              <w:rPr>
                <w:rFonts w:ascii="Times New Roman" w:hAnsi="Times New Roman"/>
                <w:sz w:val="24"/>
                <w:szCs w:val="24"/>
              </w:rPr>
              <w:t>Ochrona konkurencji w działalności platform handlu elektronicznego,</w:t>
            </w:r>
            <w:r w:rsidRPr="008A4DE4">
              <w:rPr>
                <w:rFonts w:ascii="Times New Roman" w:hAnsi="Times New Roman"/>
                <w:sz w:val="24"/>
                <w:szCs w:val="24"/>
              </w:rPr>
              <w:t xml:space="preserve"> OFICYNA Wolters Kluwer </w:t>
            </w:r>
            <w:r>
              <w:rPr>
                <w:rFonts w:ascii="Times New Roman" w:hAnsi="Times New Roman"/>
                <w:sz w:val="24"/>
                <w:szCs w:val="24"/>
              </w:rPr>
              <w:t>business</w:t>
            </w:r>
            <w:r w:rsidRPr="008A4DE4">
              <w:rPr>
                <w:rFonts w:ascii="Times New Roman" w:hAnsi="Times New Roman"/>
                <w:sz w:val="24"/>
                <w:szCs w:val="24"/>
              </w:rPr>
              <w:t>, Warszawa 2010.</w:t>
            </w:r>
          </w:p>
        </w:tc>
      </w:tr>
      <w:tr w:rsidR="00256918" w:rsidRPr="003010FE" w:rsidTr="002B7D9D">
        <w:tc>
          <w:tcPr>
            <w:tcW w:w="576" w:type="dxa"/>
          </w:tcPr>
          <w:p w:rsidR="002B7D9D" w:rsidRDefault="00256918" w:rsidP="0025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2509" w:type="dxa"/>
          </w:tcPr>
          <w:p w:rsidR="002B7D9D" w:rsidRDefault="002B7D9D" w:rsidP="008B7B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 Bartosz Turno, </w:t>
            </w:r>
          </w:p>
          <w:p w:rsidR="002B7D9D" w:rsidRPr="00A615B4" w:rsidRDefault="002B7D9D" w:rsidP="008B7BF3">
            <w:pPr>
              <w:rPr>
                <w:rFonts w:ascii="Times New Roman" w:hAnsi="Times New Roman"/>
                <w:sz w:val="24"/>
                <w:szCs w:val="24"/>
              </w:rPr>
            </w:pPr>
            <w:r w:rsidRPr="00A615B4">
              <w:rPr>
                <w:rFonts w:ascii="Times New Roman" w:hAnsi="Times New Roman"/>
                <w:sz w:val="24"/>
                <w:szCs w:val="24"/>
              </w:rPr>
              <w:t>(Kancelaria WKB)</w:t>
            </w:r>
          </w:p>
        </w:tc>
        <w:tc>
          <w:tcPr>
            <w:tcW w:w="6095" w:type="dxa"/>
          </w:tcPr>
          <w:p w:rsidR="002B7D9D" w:rsidRPr="003010FE" w:rsidRDefault="002B7D9D" w:rsidP="008B7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Leniency. Program łagodzenia kar pieniężnych w polskim prawie ochrony konkurencji, LEX a Wolters Kluwer business, Warszawa 2013.</w:t>
            </w:r>
          </w:p>
        </w:tc>
      </w:tr>
      <w:tr w:rsidR="00256918" w:rsidRPr="003010FE" w:rsidTr="002B7D9D">
        <w:tc>
          <w:tcPr>
            <w:tcW w:w="576" w:type="dxa"/>
          </w:tcPr>
          <w:p w:rsidR="002B7D9D" w:rsidRDefault="002B7D9D" w:rsidP="0025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6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B7D9D" w:rsidRDefault="002B7D9D" w:rsidP="00104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Jan Walulik</w:t>
            </w:r>
          </w:p>
          <w:p w:rsidR="002B7D9D" w:rsidRPr="00A615B4" w:rsidRDefault="002B7D9D" w:rsidP="00104EB6">
            <w:pPr>
              <w:rPr>
                <w:rFonts w:ascii="Times New Roman" w:hAnsi="Times New Roman"/>
                <w:sz w:val="24"/>
                <w:szCs w:val="24"/>
              </w:rPr>
            </w:pPr>
            <w:r w:rsidRPr="00A615B4">
              <w:rPr>
                <w:rFonts w:ascii="Times New Roman" w:hAnsi="Times New Roman"/>
                <w:sz w:val="24"/>
                <w:szCs w:val="24"/>
              </w:rPr>
              <w:t>(CARS)</w:t>
            </w:r>
          </w:p>
        </w:tc>
        <w:tc>
          <w:tcPr>
            <w:tcW w:w="6095" w:type="dxa"/>
          </w:tcPr>
          <w:p w:rsidR="002B7D9D" w:rsidRPr="003010FE" w:rsidRDefault="002B7D9D" w:rsidP="00104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Kapituły.</w:t>
            </w:r>
          </w:p>
        </w:tc>
      </w:tr>
      <w:tr w:rsidR="00256918" w:rsidRPr="003010FE" w:rsidTr="002B7D9D">
        <w:tc>
          <w:tcPr>
            <w:tcW w:w="576" w:type="dxa"/>
          </w:tcPr>
          <w:p w:rsidR="002B7D9D" w:rsidRDefault="002B7D9D" w:rsidP="0025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69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B7D9D" w:rsidRDefault="002B7D9D" w:rsidP="00104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Dominik Wolski</w:t>
            </w:r>
          </w:p>
          <w:p w:rsidR="002B7D9D" w:rsidRPr="0090506F" w:rsidRDefault="002B7D9D" w:rsidP="0090506F">
            <w:pPr>
              <w:rPr>
                <w:rFonts w:ascii="Times New Roman" w:hAnsi="Times New Roman"/>
                <w:sz w:val="24"/>
                <w:szCs w:val="24"/>
              </w:rPr>
            </w:pPr>
            <w:r w:rsidRPr="0090506F">
              <w:rPr>
                <w:rFonts w:ascii="Times New Roman" w:hAnsi="Times New Roman"/>
                <w:sz w:val="24"/>
                <w:szCs w:val="24"/>
              </w:rPr>
              <w:t>(Jeronimo Martens)</w:t>
            </w:r>
          </w:p>
        </w:tc>
        <w:tc>
          <w:tcPr>
            <w:tcW w:w="6095" w:type="dxa"/>
          </w:tcPr>
          <w:p w:rsidR="002B7D9D" w:rsidRDefault="002B7D9D" w:rsidP="00905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Dochodzenie przed sądem polskim roszczeń odszkodowawczych z tytułu naruszenia reguł Konkurencji, Wydawnictwo Naukowe WZ UW, Warszawa 2016.</w:t>
            </w:r>
          </w:p>
        </w:tc>
      </w:tr>
    </w:tbl>
    <w:p w:rsidR="00FB42F0" w:rsidRDefault="00FB42F0" w:rsidP="00104EB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1364" w:rsidRDefault="00701364" w:rsidP="007013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40C" w:rsidRPr="00104EB6" w:rsidRDefault="00104EB6" w:rsidP="00104E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4EB6">
        <w:rPr>
          <w:rFonts w:ascii="Times New Roman" w:hAnsi="Times New Roman" w:cs="Times New Roman"/>
          <w:b/>
          <w:sz w:val="28"/>
          <w:szCs w:val="28"/>
        </w:rPr>
        <w:t xml:space="preserve">Warszawa, </w:t>
      </w:r>
      <w:r w:rsidR="00950917">
        <w:rPr>
          <w:rFonts w:ascii="Times New Roman" w:hAnsi="Times New Roman" w:cs="Times New Roman"/>
          <w:b/>
          <w:sz w:val="28"/>
          <w:szCs w:val="28"/>
        </w:rPr>
        <w:t>30.04.</w:t>
      </w:r>
      <w:r w:rsidRPr="00104EB6">
        <w:rPr>
          <w:rFonts w:ascii="Times New Roman" w:hAnsi="Times New Roman" w:cs="Times New Roman"/>
          <w:b/>
          <w:sz w:val="28"/>
          <w:szCs w:val="28"/>
        </w:rPr>
        <w:t>201</w:t>
      </w:r>
      <w:r w:rsidR="00950917">
        <w:rPr>
          <w:rFonts w:ascii="Times New Roman" w:hAnsi="Times New Roman" w:cs="Times New Roman"/>
          <w:b/>
          <w:sz w:val="28"/>
          <w:szCs w:val="28"/>
        </w:rPr>
        <w:t>6</w:t>
      </w:r>
      <w:r w:rsidRPr="00104EB6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sectPr w:rsidR="0050140C" w:rsidRPr="00104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0D" w:rsidRDefault="007C500D" w:rsidP="003E3A4E">
      <w:pPr>
        <w:spacing w:after="0" w:line="240" w:lineRule="auto"/>
      </w:pPr>
      <w:r>
        <w:separator/>
      </w:r>
    </w:p>
  </w:endnote>
  <w:endnote w:type="continuationSeparator" w:id="0">
    <w:p w:rsidR="007C500D" w:rsidRDefault="007C500D" w:rsidP="003E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67" w:rsidRDefault="00233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563035"/>
      <w:docPartObj>
        <w:docPartGallery w:val="Page Numbers (Bottom of Page)"/>
        <w:docPartUnique/>
      </w:docPartObj>
    </w:sdtPr>
    <w:sdtEndPr/>
    <w:sdtContent>
      <w:p w:rsidR="00233C67" w:rsidRDefault="00233C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90A">
          <w:rPr>
            <w:noProof/>
          </w:rPr>
          <w:t>2</w:t>
        </w:r>
        <w:r>
          <w:fldChar w:fldCharType="end"/>
        </w:r>
      </w:p>
    </w:sdtContent>
  </w:sdt>
  <w:p w:rsidR="00233C67" w:rsidRDefault="00233C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67" w:rsidRDefault="00233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0D" w:rsidRDefault="007C500D" w:rsidP="003E3A4E">
      <w:pPr>
        <w:spacing w:after="0" w:line="240" w:lineRule="auto"/>
      </w:pPr>
      <w:r>
        <w:separator/>
      </w:r>
    </w:p>
  </w:footnote>
  <w:footnote w:type="continuationSeparator" w:id="0">
    <w:p w:rsidR="007C500D" w:rsidRDefault="007C500D" w:rsidP="003E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67" w:rsidRDefault="00233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67" w:rsidRDefault="00233C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67" w:rsidRDefault="00233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1DF"/>
    <w:multiLevelType w:val="hybridMultilevel"/>
    <w:tmpl w:val="A40CD0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73E0"/>
    <w:multiLevelType w:val="hybridMultilevel"/>
    <w:tmpl w:val="379AA21C"/>
    <w:lvl w:ilvl="0" w:tplc="3DF08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83BFD"/>
    <w:multiLevelType w:val="hybridMultilevel"/>
    <w:tmpl w:val="D19E2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E355F"/>
    <w:multiLevelType w:val="hybridMultilevel"/>
    <w:tmpl w:val="F8E4C5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D628C"/>
    <w:multiLevelType w:val="hybridMultilevel"/>
    <w:tmpl w:val="903258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18"/>
    <w:rsid w:val="000004D1"/>
    <w:rsid w:val="00015632"/>
    <w:rsid w:val="000578F9"/>
    <w:rsid w:val="0006508A"/>
    <w:rsid w:val="00065CFF"/>
    <w:rsid w:val="00075D9A"/>
    <w:rsid w:val="00085A36"/>
    <w:rsid w:val="000B1A70"/>
    <w:rsid w:val="000C0DF7"/>
    <w:rsid w:val="000C4697"/>
    <w:rsid w:val="000C6378"/>
    <w:rsid w:val="000D5F06"/>
    <w:rsid w:val="000D71AF"/>
    <w:rsid w:val="000F038F"/>
    <w:rsid w:val="000F4E95"/>
    <w:rsid w:val="00104EB6"/>
    <w:rsid w:val="00135D95"/>
    <w:rsid w:val="001956E3"/>
    <w:rsid w:val="0019586B"/>
    <w:rsid w:val="001D0A0D"/>
    <w:rsid w:val="00233C67"/>
    <w:rsid w:val="00250AF0"/>
    <w:rsid w:val="00253DBA"/>
    <w:rsid w:val="00256918"/>
    <w:rsid w:val="002726A3"/>
    <w:rsid w:val="002A1BAD"/>
    <w:rsid w:val="002A6C9B"/>
    <w:rsid w:val="002B6E80"/>
    <w:rsid w:val="002B7D9D"/>
    <w:rsid w:val="002D72B6"/>
    <w:rsid w:val="002D7C7E"/>
    <w:rsid w:val="002F3629"/>
    <w:rsid w:val="002F5E7F"/>
    <w:rsid w:val="00331A0C"/>
    <w:rsid w:val="0034399E"/>
    <w:rsid w:val="00347275"/>
    <w:rsid w:val="003665C5"/>
    <w:rsid w:val="003743C0"/>
    <w:rsid w:val="003754B3"/>
    <w:rsid w:val="003E3A4E"/>
    <w:rsid w:val="003F765B"/>
    <w:rsid w:val="004238D2"/>
    <w:rsid w:val="00426726"/>
    <w:rsid w:val="00460042"/>
    <w:rsid w:val="004724CC"/>
    <w:rsid w:val="004805DA"/>
    <w:rsid w:val="00482FB4"/>
    <w:rsid w:val="00486496"/>
    <w:rsid w:val="00490BE5"/>
    <w:rsid w:val="004939A0"/>
    <w:rsid w:val="00495C9A"/>
    <w:rsid w:val="004B390A"/>
    <w:rsid w:val="004D3599"/>
    <w:rsid w:val="004F222D"/>
    <w:rsid w:val="004F4AE1"/>
    <w:rsid w:val="0050140C"/>
    <w:rsid w:val="005025DC"/>
    <w:rsid w:val="00510E08"/>
    <w:rsid w:val="00551965"/>
    <w:rsid w:val="0055505D"/>
    <w:rsid w:val="0059089A"/>
    <w:rsid w:val="005A2127"/>
    <w:rsid w:val="005A70ED"/>
    <w:rsid w:val="005B0381"/>
    <w:rsid w:val="005B3B4F"/>
    <w:rsid w:val="005E50BB"/>
    <w:rsid w:val="005E6626"/>
    <w:rsid w:val="006140E1"/>
    <w:rsid w:val="00633B37"/>
    <w:rsid w:val="00673D1D"/>
    <w:rsid w:val="00691AB4"/>
    <w:rsid w:val="006A180A"/>
    <w:rsid w:val="006D377F"/>
    <w:rsid w:val="006D48DB"/>
    <w:rsid w:val="006E2C57"/>
    <w:rsid w:val="006E35DF"/>
    <w:rsid w:val="006E6A5F"/>
    <w:rsid w:val="006F26BF"/>
    <w:rsid w:val="00701364"/>
    <w:rsid w:val="00716D03"/>
    <w:rsid w:val="007461D0"/>
    <w:rsid w:val="00757BA2"/>
    <w:rsid w:val="00777447"/>
    <w:rsid w:val="007855B5"/>
    <w:rsid w:val="00793109"/>
    <w:rsid w:val="007C500D"/>
    <w:rsid w:val="007E2870"/>
    <w:rsid w:val="00826E26"/>
    <w:rsid w:val="00835B2A"/>
    <w:rsid w:val="008431E0"/>
    <w:rsid w:val="0085481D"/>
    <w:rsid w:val="0088589A"/>
    <w:rsid w:val="008874D3"/>
    <w:rsid w:val="008912CA"/>
    <w:rsid w:val="008D1538"/>
    <w:rsid w:val="008E5814"/>
    <w:rsid w:val="0090506F"/>
    <w:rsid w:val="00914875"/>
    <w:rsid w:val="00950917"/>
    <w:rsid w:val="00967026"/>
    <w:rsid w:val="00972D6A"/>
    <w:rsid w:val="00982664"/>
    <w:rsid w:val="00994AFD"/>
    <w:rsid w:val="009B1C7E"/>
    <w:rsid w:val="009D1C0C"/>
    <w:rsid w:val="009D47E9"/>
    <w:rsid w:val="00A01AEF"/>
    <w:rsid w:val="00A02C11"/>
    <w:rsid w:val="00A10547"/>
    <w:rsid w:val="00A428CD"/>
    <w:rsid w:val="00A479FC"/>
    <w:rsid w:val="00A615B4"/>
    <w:rsid w:val="00A6618C"/>
    <w:rsid w:val="00A70405"/>
    <w:rsid w:val="00A9124C"/>
    <w:rsid w:val="00A9295C"/>
    <w:rsid w:val="00AA2A81"/>
    <w:rsid w:val="00AA4118"/>
    <w:rsid w:val="00AA7B3E"/>
    <w:rsid w:val="00AF0E46"/>
    <w:rsid w:val="00B00E8D"/>
    <w:rsid w:val="00B16A74"/>
    <w:rsid w:val="00B66992"/>
    <w:rsid w:val="00B81912"/>
    <w:rsid w:val="00B86F00"/>
    <w:rsid w:val="00B935AD"/>
    <w:rsid w:val="00BA3BD0"/>
    <w:rsid w:val="00BA58D1"/>
    <w:rsid w:val="00BC65FF"/>
    <w:rsid w:val="00BC6909"/>
    <w:rsid w:val="00BD6BEA"/>
    <w:rsid w:val="00C1241F"/>
    <w:rsid w:val="00C12F3A"/>
    <w:rsid w:val="00C346E1"/>
    <w:rsid w:val="00C41CDE"/>
    <w:rsid w:val="00C6352D"/>
    <w:rsid w:val="00C81797"/>
    <w:rsid w:val="00C8278C"/>
    <w:rsid w:val="00C979C1"/>
    <w:rsid w:val="00CB3255"/>
    <w:rsid w:val="00D27874"/>
    <w:rsid w:val="00D50145"/>
    <w:rsid w:val="00D60750"/>
    <w:rsid w:val="00D664B6"/>
    <w:rsid w:val="00D83333"/>
    <w:rsid w:val="00D870A2"/>
    <w:rsid w:val="00DA725B"/>
    <w:rsid w:val="00DC6805"/>
    <w:rsid w:val="00DE3520"/>
    <w:rsid w:val="00DF6ED4"/>
    <w:rsid w:val="00E3324A"/>
    <w:rsid w:val="00E4049A"/>
    <w:rsid w:val="00E73B3E"/>
    <w:rsid w:val="00E9584C"/>
    <w:rsid w:val="00EA352A"/>
    <w:rsid w:val="00EB753B"/>
    <w:rsid w:val="00ED2180"/>
    <w:rsid w:val="00ED7D7B"/>
    <w:rsid w:val="00EF5ED5"/>
    <w:rsid w:val="00F0258E"/>
    <w:rsid w:val="00F126DD"/>
    <w:rsid w:val="00F34DC1"/>
    <w:rsid w:val="00F36F74"/>
    <w:rsid w:val="00F53DC2"/>
    <w:rsid w:val="00F66A6A"/>
    <w:rsid w:val="00F83D46"/>
    <w:rsid w:val="00FB42F0"/>
    <w:rsid w:val="00FB523A"/>
    <w:rsid w:val="00FD16E8"/>
    <w:rsid w:val="00FD37AC"/>
    <w:rsid w:val="00FD3D2E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95"/>
  </w:style>
  <w:style w:type="paragraph" w:styleId="Nagwek1">
    <w:name w:val="heading 1"/>
    <w:basedOn w:val="Normalny"/>
    <w:next w:val="Normalny"/>
    <w:link w:val="Nagwek1Znak"/>
    <w:uiPriority w:val="9"/>
    <w:qFormat/>
    <w:rsid w:val="000F4E9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E9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E9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E9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4E9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4E9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4E9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4E9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4E9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4E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F4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0F4E9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F4E9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F4E9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F4E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F4E9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F4E9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F4E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F4E9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0F4E9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E9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F4E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F4E95"/>
    <w:rPr>
      <w:b/>
      <w:bCs/>
    </w:rPr>
  </w:style>
  <w:style w:type="character" w:styleId="Uwydatnienie">
    <w:name w:val="Emphasis"/>
    <w:uiPriority w:val="20"/>
    <w:qFormat/>
    <w:rsid w:val="000F4E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F4E9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F4E95"/>
  </w:style>
  <w:style w:type="paragraph" w:styleId="Akapitzlist">
    <w:name w:val="List Paragraph"/>
    <w:basedOn w:val="Normalny"/>
    <w:uiPriority w:val="34"/>
    <w:qFormat/>
    <w:rsid w:val="000F4E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4E9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0F4E9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E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F4E95"/>
    <w:rPr>
      <w:b/>
      <w:bCs/>
      <w:i/>
      <w:iCs/>
    </w:rPr>
  </w:style>
  <w:style w:type="character" w:styleId="Wyrnieniedelikatne">
    <w:name w:val="Subtle Emphasis"/>
    <w:uiPriority w:val="19"/>
    <w:qFormat/>
    <w:rsid w:val="000F4E95"/>
    <w:rPr>
      <w:i/>
      <w:iCs/>
    </w:rPr>
  </w:style>
  <w:style w:type="character" w:styleId="Wyrnienieintensywne">
    <w:name w:val="Intense Emphasis"/>
    <w:uiPriority w:val="21"/>
    <w:qFormat/>
    <w:rsid w:val="000F4E95"/>
    <w:rPr>
      <w:b/>
      <w:bCs/>
    </w:rPr>
  </w:style>
  <w:style w:type="character" w:styleId="Odwoaniedelikatne">
    <w:name w:val="Subtle Reference"/>
    <w:uiPriority w:val="31"/>
    <w:qFormat/>
    <w:rsid w:val="000F4E95"/>
    <w:rPr>
      <w:smallCaps/>
    </w:rPr>
  </w:style>
  <w:style w:type="character" w:styleId="Odwoanieintensywne">
    <w:name w:val="Intense Reference"/>
    <w:uiPriority w:val="32"/>
    <w:qFormat/>
    <w:rsid w:val="000F4E95"/>
    <w:rPr>
      <w:smallCaps/>
      <w:spacing w:val="5"/>
      <w:u w:val="single"/>
    </w:rPr>
  </w:style>
  <w:style w:type="character" w:styleId="Tytuksiki">
    <w:name w:val="Book Title"/>
    <w:uiPriority w:val="33"/>
    <w:qFormat/>
    <w:rsid w:val="000F4E9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4E95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85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7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9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A4E"/>
  </w:style>
  <w:style w:type="paragraph" w:styleId="Stopka">
    <w:name w:val="footer"/>
    <w:basedOn w:val="Normalny"/>
    <w:link w:val="StopkaZnak"/>
    <w:uiPriority w:val="99"/>
    <w:unhideWhenUsed/>
    <w:rsid w:val="003E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95"/>
  </w:style>
  <w:style w:type="paragraph" w:styleId="Nagwek1">
    <w:name w:val="heading 1"/>
    <w:basedOn w:val="Normalny"/>
    <w:next w:val="Normalny"/>
    <w:link w:val="Nagwek1Znak"/>
    <w:uiPriority w:val="9"/>
    <w:qFormat/>
    <w:rsid w:val="000F4E9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E9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E9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E9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4E9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4E9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4E9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4E9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4E9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4E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F4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0F4E9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F4E9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F4E9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F4E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F4E9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F4E9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F4E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F4E9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0F4E9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E9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F4E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F4E95"/>
    <w:rPr>
      <w:b/>
      <w:bCs/>
    </w:rPr>
  </w:style>
  <w:style w:type="character" w:styleId="Uwydatnienie">
    <w:name w:val="Emphasis"/>
    <w:uiPriority w:val="20"/>
    <w:qFormat/>
    <w:rsid w:val="000F4E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F4E9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F4E95"/>
  </w:style>
  <w:style w:type="paragraph" w:styleId="Akapitzlist">
    <w:name w:val="List Paragraph"/>
    <w:basedOn w:val="Normalny"/>
    <w:uiPriority w:val="34"/>
    <w:qFormat/>
    <w:rsid w:val="000F4E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4E9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0F4E9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E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F4E95"/>
    <w:rPr>
      <w:b/>
      <w:bCs/>
      <w:i/>
      <w:iCs/>
    </w:rPr>
  </w:style>
  <w:style w:type="character" w:styleId="Wyrnieniedelikatne">
    <w:name w:val="Subtle Emphasis"/>
    <w:uiPriority w:val="19"/>
    <w:qFormat/>
    <w:rsid w:val="000F4E95"/>
    <w:rPr>
      <w:i/>
      <w:iCs/>
    </w:rPr>
  </w:style>
  <w:style w:type="character" w:styleId="Wyrnienieintensywne">
    <w:name w:val="Intense Emphasis"/>
    <w:uiPriority w:val="21"/>
    <w:qFormat/>
    <w:rsid w:val="000F4E95"/>
    <w:rPr>
      <w:b/>
      <w:bCs/>
    </w:rPr>
  </w:style>
  <w:style w:type="character" w:styleId="Odwoaniedelikatne">
    <w:name w:val="Subtle Reference"/>
    <w:uiPriority w:val="31"/>
    <w:qFormat/>
    <w:rsid w:val="000F4E95"/>
    <w:rPr>
      <w:smallCaps/>
    </w:rPr>
  </w:style>
  <w:style w:type="character" w:styleId="Odwoanieintensywne">
    <w:name w:val="Intense Reference"/>
    <w:uiPriority w:val="32"/>
    <w:qFormat/>
    <w:rsid w:val="000F4E95"/>
    <w:rPr>
      <w:smallCaps/>
      <w:spacing w:val="5"/>
      <w:u w:val="single"/>
    </w:rPr>
  </w:style>
  <w:style w:type="character" w:styleId="Tytuksiki">
    <w:name w:val="Book Title"/>
    <w:uiPriority w:val="33"/>
    <w:qFormat/>
    <w:rsid w:val="000F4E9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4E95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85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7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9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A4E"/>
  </w:style>
  <w:style w:type="paragraph" w:styleId="Stopka">
    <w:name w:val="footer"/>
    <w:basedOn w:val="Normalny"/>
    <w:link w:val="StopkaZnak"/>
    <w:uiPriority w:val="99"/>
    <w:unhideWhenUsed/>
    <w:rsid w:val="003E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5499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14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Nina Łazarczyk</cp:lastModifiedBy>
  <cp:revision>18</cp:revision>
  <cp:lastPrinted>2016-05-17T10:20:00Z</cp:lastPrinted>
  <dcterms:created xsi:type="dcterms:W3CDTF">2016-04-28T11:01:00Z</dcterms:created>
  <dcterms:modified xsi:type="dcterms:W3CDTF">2016-05-20T08:44:00Z</dcterms:modified>
</cp:coreProperties>
</file>